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6A8" w:rsidRPr="00617FB8" w:rsidRDefault="004356A8" w:rsidP="00617FB8">
      <w:pPr>
        <w:spacing w:line="240" w:lineRule="auto"/>
        <w:jc w:val="center"/>
        <w:rPr>
          <w:rFonts w:ascii="Times New Roman" w:hAnsi="Times New Roman" w:cs="Times New Roman"/>
          <w:b/>
          <w:sz w:val="24"/>
          <w:szCs w:val="24"/>
          <w:lang w:val="kk-KZ"/>
        </w:rPr>
      </w:pPr>
      <w:bookmarkStart w:id="0" w:name="_GoBack"/>
      <w:bookmarkEnd w:id="0"/>
      <w:r w:rsidRPr="00617FB8">
        <w:rPr>
          <w:rFonts w:ascii="Times New Roman" w:hAnsi="Times New Roman" w:cs="Times New Roman"/>
          <w:b/>
          <w:sz w:val="24"/>
          <w:szCs w:val="24"/>
          <w:lang w:val="kk-KZ"/>
        </w:rPr>
        <w:t>1</w:t>
      </w:r>
      <w:r w:rsidR="00617FB8">
        <w:rPr>
          <w:rFonts w:ascii="Times New Roman" w:hAnsi="Times New Roman" w:cs="Times New Roman"/>
          <w:b/>
          <w:sz w:val="24"/>
          <w:szCs w:val="24"/>
          <w:lang w:val="kk-KZ"/>
        </w:rPr>
        <w:t xml:space="preserve"> </w:t>
      </w:r>
      <w:r w:rsidR="008274EF" w:rsidRPr="00617FB8">
        <w:rPr>
          <w:rFonts w:ascii="Times New Roman" w:hAnsi="Times New Roman" w:cs="Times New Roman"/>
          <w:b/>
          <w:sz w:val="24"/>
          <w:szCs w:val="24"/>
          <w:lang w:val="kk-KZ"/>
        </w:rPr>
        <w:t xml:space="preserve">дәріс </w:t>
      </w:r>
      <w:r w:rsidRPr="00617FB8">
        <w:rPr>
          <w:rFonts w:ascii="Times New Roman" w:hAnsi="Times New Roman" w:cs="Times New Roman"/>
          <w:b/>
          <w:sz w:val="24"/>
          <w:szCs w:val="24"/>
          <w:lang w:val="kk-KZ"/>
        </w:rPr>
        <w:t>.</w:t>
      </w:r>
      <w:r w:rsidRPr="00617FB8">
        <w:rPr>
          <w:rFonts w:ascii="Times New Roman" w:hAnsi="Times New Roman" w:cs="Times New Roman"/>
          <w:sz w:val="24"/>
          <w:szCs w:val="24"/>
          <w:lang w:val="kk-KZ"/>
        </w:rPr>
        <w:t xml:space="preserve"> </w:t>
      </w:r>
      <w:r w:rsidR="008274EF" w:rsidRPr="00617FB8">
        <w:rPr>
          <w:rFonts w:ascii="Times New Roman" w:hAnsi="Times New Roman" w:cs="Times New Roman"/>
          <w:b/>
          <w:bCs/>
          <w:sz w:val="24"/>
          <w:szCs w:val="24"/>
          <w:lang w:val="kk-KZ"/>
        </w:rPr>
        <w:t>Девиантты мінез-құлықтың  әлеуметтік мәселе  ретіндегі туындауының теориялық негіздері.</w:t>
      </w:r>
    </w:p>
    <w:p w:rsidR="004356A8" w:rsidRPr="00617FB8" w:rsidRDefault="004356A8" w:rsidP="00617FB8">
      <w:pPr>
        <w:spacing w:line="240" w:lineRule="auto"/>
        <w:ind w:firstLine="708"/>
        <w:jc w:val="both"/>
        <w:rPr>
          <w:rFonts w:ascii="Times New Roman" w:hAnsi="Times New Roman" w:cs="Times New Roman"/>
          <w:sz w:val="24"/>
          <w:szCs w:val="24"/>
          <w:lang w:val="kk-KZ"/>
        </w:rPr>
      </w:pPr>
      <w:r w:rsidRPr="00617FB8">
        <w:rPr>
          <w:rFonts w:ascii="Times New Roman" w:hAnsi="Times New Roman" w:cs="Times New Roman"/>
          <w:sz w:val="24"/>
          <w:szCs w:val="24"/>
          <w:lang w:val="kk-KZ"/>
        </w:rPr>
        <w:t>Қазіргі уақытта әлемдегі барлық проблемалар түптеп келгенде экономикалық қал – жағдайға келіп тіреледі. Бұл ретте экономикалық жақтан гүлденіп, дамыған, дамып келе жатқан және даму жолына түскен, не болмаса артта қалған мемлекеттердің қай - қайсысында болмасын ерекше мән беруді талап ететін жеке адамдар мен топтар кездеседі. Айталық, ертедегі Спарта қоғамында ауру туған балаларды «өзіне де, басқаларға да зиянынан басқа пайдасы жоқ» - деп дереу көзін жойып жіберген.</w:t>
      </w:r>
      <w:r w:rsidR="00617FB8">
        <w:rPr>
          <w:rFonts w:ascii="Times New Roman" w:hAnsi="Times New Roman" w:cs="Times New Roman"/>
          <w:sz w:val="24"/>
          <w:szCs w:val="24"/>
          <w:lang w:val="kk-KZ"/>
        </w:rPr>
        <w:t xml:space="preserve"> </w:t>
      </w:r>
      <w:r w:rsidRPr="00617FB8">
        <w:rPr>
          <w:rFonts w:ascii="Times New Roman" w:hAnsi="Times New Roman" w:cs="Times New Roman"/>
          <w:sz w:val="24"/>
          <w:szCs w:val="24"/>
          <w:lang w:val="kk-KZ"/>
        </w:rPr>
        <w:t>Батыс Еуропа мемлекеттерінде және АҚШ – та ерекше көмекке мұқтаж адамдарды бір ұйымға біріктіріп, «проблемалы адамдарға» немесе «мүмкіндіктері шектеулі адамдар»  деген мәртебемен барлығына бірдей өмір сүру шарттарын түзіп, кемістіктері мен ауытқуларына қарай әр түрлі іс шаралар қарастырылады.</w:t>
      </w:r>
    </w:p>
    <w:p w:rsidR="004356A8" w:rsidRPr="00617FB8" w:rsidRDefault="004356A8" w:rsidP="00617FB8">
      <w:pPr>
        <w:spacing w:line="240" w:lineRule="auto"/>
        <w:ind w:firstLine="708"/>
        <w:jc w:val="both"/>
        <w:rPr>
          <w:rFonts w:ascii="Times New Roman" w:hAnsi="Times New Roman" w:cs="Times New Roman"/>
          <w:sz w:val="24"/>
          <w:szCs w:val="24"/>
          <w:lang w:val="kk-KZ"/>
        </w:rPr>
      </w:pPr>
      <w:r w:rsidRPr="00617FB8">
        <w:rPr>
          <w:rFonts w:ascii="Times New Roman" w:hAnsi="Times New Roman" w:cs="Times New Roman"/>
          <w:sz w:val="24"/>
          <w:szCs w:val="24"/>
          <w:lang w:val="kk-KZ"/>
        </w:rPr>
        <w:t xml:space="preserve">ЮНЕСКО – есептеуіне сүйенсек, әлеуметтік көмекке мұқтаж адамдардың саны жылдан- жылға көбеймесе азаймайды екен. Осылайша қоғамда әдеттегі «қалыпты» дамыған адамдар мен қатар, одан ауытқыған адамдардың болуы заңдылық ретінде қарастырылады. Әр түрлі теріс әрекеттерге душар болған, мысалы, қылмысқа барған, ұрлық , қарақшылық зомбылық, маскүнемдік, нашақорлыққа салынған. Алғашқылардың арасында қоғамға пайдасынан зияны көп тиетіндері ерекше әлеуметтік қадағалу мен тәрбиені талап етеді. Сондықтан  бұл жерде сол қалыптан тыс теріс ауытқудағы адамдармен жұмыс істеу қарастырылады. </w:t>
      </w:r>
    </w:p>
    <w:p w:rsidR="004356A8" w:rsidRPr="00617FB8" w:rsidRDefault="004356A8" w:rsidP="00617FB8">
      <w:pPr>
        <w:spacing w:line="240" w:lineRule="auto"/>
        <w:ind w:firstLine="708"/>
        <w:jc w:val="both"/>
        <w:rPr>
          <w:rFonts w:ascii="Times New Roman" w:hAnsi="Times New Roman" w:cs="Times New Roman"/>
          <w:sz w:val="24"/>
          <w:szCs w:val="24"/>
          <w:lang w:val="kk-KZ"/>
        </w:rPr>
      </w:pPr>
      <w:r w:rsidRPr="00617FB8">
        <w:rPr>
          <w:rFonts w:ascii="Times New Roman" w:hAnsi="Times New Roman" w:cs="Times New Roman"/>
          <w:sz w:val="24"/>
          <w:szCs w:val="24"/>
          <w:lang w:val="kk-KZ"/>
        </w:rPr>
        <w:t xml:space="preserve">Осылардың ішінде аса қауіпті қылмыскерлер, өз басына не басқаларға қауіпті іске баратындар, қоғамдық тәртіпті бұзушылар, заңсыз әрекеттерге баратын алаяқтар мен ұрылар, басқа да заң бұзушылар «қалыптан» ауытқушылар  қатарына қосылады. Әлеуметтану ғылымында бұнда әрекеттерді </w:t>
      </w:r>
      <w:r w:rsidRPr="00617FB8">
        <w:rPr>
          <w:rFonts w:ascii="Times New Roman" w:hAnsi="Times New Roman" w:cs="Times New Roman"/>
          <w:i/>
          <w:sz w:val="24"/>
          <w:szCs w:val="24"/>
          <w:lang w:val="kk-KZ"/>
        </w:rPr>
        <w:t>«девиация»</w:t>
      </w:r>
      <w:r w:rsidRPr="00617FB8">
        <w:rPr>
          <w:rFonts w:ascii="Times New Roman" w:hAnsi="Times New Roman" w:cs="Times New Roman"/>
          <w:sz w:val="24"/>
          <w:szCs w:val="24"/>
          <w:lang w:val="kk-KZ"/>
        </w:rPr>
        <w:t xml:space="preserve"> (ауытқу - отклонение).Ол кезегінде істелген іс – әрекеттің сипатына және қоғамға тигізген зиянына байланысты, бірнеше топқа жіктеледі: Девиантты, деликвентті және криминалды жүріс – тұрыс.</w:t>
      </w:r>
    </w:p>
    <w:p w:rsidR="004356A8" w:rsidRPr="00617FB8" w:rsidRDefault="004356A8" w:rsidP="00617FB8">
      <w:pPr>
        <w:spacing w:line="240" w:lineRule="auto"/>
        <w:ind w:firstLine="708"/>
        <w:jc w:val="both"/>
        <w:rPr>
          <w:rFonts w:ascii="Times New Roman" w:hAnsi="Times New Roman" w:cs="Times New Roman"/>
          <w:sz w:val="24"/>
          <w:szCs w:val="24"/>
          <w:lang w:val="kk-KZ"/>
        </w:rPr>
      </w:pPr>
      <w:r w:rsidRPr="00617FB8">
        <w:rPr>
          <w:rFonts w:ascii="Times New Roman" w:hAnsi="Times New Roman" w:cs="Times New Roman"/>
          <w:b/>
          <w:i/>
          <w:sz w:val="24"/>
          <w:szCs w:val="24"/>
          <w:lang w:val="kk-KZ"/>
        </w:rPr>
        <w:t xml:space="preserve">Девиантты жүріс – тұрыс </w:t>
      </w:r>
      <w:r w:rsidRPr="00617FB8">
        <w:rPr>
          <w:rFonts w:ascii="Times New Roman" w:hAnsi="Times New Roman" w:cs="Times New Roman"/>
          <w:sz w:val="24"/>
          <w:szCs w:val="24"/>
          <w:lang w:val="kk-KZ"/>
        </w:rPr>
        <w:t xml:space="preserve"> - бұған қалыптан ауытқудың бір түрі ретінде әлеуметтік жүріс – тұрыс ережелерін бұзған балалар мен ересек адамдар, жастар мен жасөспірімдер және жеткіншектер тарапынан істелген тәртіпсіздіктерді жатқызады. </w:t>
      </w:r>
    </w:p>
    <w:p w:rsidR="004356A8" w:rsidRPr="00617FB8" w:rsidRDefault="004356A8" w:rsidP="00617FB8">
      <w:pPr>
        <w:spacing w:line="240" w:lineRule="auto"/>
        <w:ind w:firstLine="708"/>
        <w:jc w:val="both"/>
        <w:rPr>
          <w:rFonts w:ascii="Times New Roman" w:hAnsi="Times New Roman" w:cs="Times New Roman"/>
          <w:sz w:val="24"/>
          <w:szCs w:val="24"/>
          <w:lang w:val="kk-KZ"/>
        </w:rPr>
      </w:pPr>
      <w:r w:rsidRPr="00617FB8">
        <w:rPr>
          <w:rFonts w:ascii="Times New Roman" w:hAnsi="Times New Roman" w:cs="Times New Roman"/>
          <w:b/>
          <w:i/>
          <w:sz w:val="24"/>
          <w:szCs w:val="24"/>
          <w:lang w:val="kk-KZ"/>
        </w:rPr>
        <w:t>Делинквинтті жүріс – тұрыстың</w:t>
      </w:r>
      <w:r w:rsidRPr="00617FB8">
        <w:rPr>
          <w:rFonts w:ascii="Times New Roman" w:hAnsi="Times New Roman" w:cs="Times New Roman"/>
          <w:sz w:val="24"/>
          <w:szCs w:val="24"/>
          <w:lang w:val="kk-KZ"/>
        </w:rPr>
        <w:t xml:space="preserve"> девиантты қылықтардан айырмашылығы – тәртіп бұзушылық әдетке айналып, үнемі қайталанып, тұрақты  мінез – құлық стереотипіне  айналуы және соған қарамастан қылмысқа тартуға не жазалауға істеген  күнәсін дәлелдеуге факты жетпеуі, не болмаса жасының жетпеген жеткіншек балалар кіреді. Деликвинтті жүріс – тұрыс түрлерін төмендегідей топтастыруға болады:</w:t>
      </w:r>
    </w:p>
    <w:p w:rsidR="004356A8" w:rsidRPr="00617FB8" w:rsidRDefault="004356A8" w:rsidP="00617FB8">
      <w:pPr>
        <w:pStyle w:val="a4"/>
        <w:numPr>
          <w:ilvl w:val="0"/>
          <w:numId w:val="1"/>
        </w:numPr>
        <w:spacing w:line="240" w:lineRule="auto"/>
        <w:jc w:val="both"/>
        <w:rPr>
          <w:rFonts w:ascii="Times New Roman" w:hAnsi="Times New Roman"/>
          <w:sz w:val="24"/>
          <w:szCs w:val="24"/>
          <w:lang w:val="kk-KZ"/>
        </w:rPr>
      </w:pPr>
      <w:r w:rsidRPr="00617FB8">
        <w:rPr>
          <w:rFonts w:ascii="Times New Roman" w:hAnsi="Times New Roman"/>
          <w:sz w:val="24"/>
          <w:szCs w:val="24"/>
          <w:lang w:val="kk-KZ"/>
        </w:rPr>
        <w:t>Белгілі бір тұлғаны кемсіту мақсатында істелген қаскүнемдік пен зорлық, қорлау, ұрып – соғу, кемсіту, өртеу, сындырып, бүлдіру.</w:t>
      </w:r>
    </w:p>
    <w:p w:rsidR="004356A8" w:rsidRPr="00617FB8" w:rsidRDefault="004356A8" w:rsidP="00617FB8">
      <w:pPr>
        <w:pStyle w:val="a4"/>
        <w:numPr>
          <w:ilvl w:val="0"/>
          <w:numId w:val="1"/>
        </w:numPr>
        <w:spacing w:line="240" w:lineRule="auto"/>
        <w:jc w:val="both"/>
        <w:rPr>
          <w:rFonts w:ascii="Times New Roman" w:hAnsi="Times New Roman"/>
          <w:sz w:val="24"/>
          <w:szCs w:val="24"/>
          <w:lang w:val="kk-KZ"/>
        </w:rPr>
      </w:pPr>
      <w:r w:rsidRPr="00617FB8">
        <w:rPr>
          <w:rFonts w:ascii="Times New Roman" w:hAnsi="Times New Roman"/>
          <w:sz w:val="24"/>
          <w:szCs w:val="24"/>
          <w:lang w:val="kk-KZ"/>
        </w:rPr>
        <w:t>Жеке басының мүддесі ұсақ – түйек қылмыстар жасау, мысалы, ұрлық істеу, біреудің машинасын не  басқадай дүниесін тартып алу , т.б.</w:t>
      </w:r>
    </w:p>
    <w:p w:rsidR="004356A8" w:rsidRPr="00617FB8" w:rsidRDefault="004356A8" w:rsidP="00617FB8">
      <w:pPr>
        <w:pStyle w:val="a4"/>
        <w:numPr>
          <w:ilvl w:val="0"/>
          <w:numId w:val="1"/>
        </w:numPr>
        <w:spacing w:line="240" w:lineRule="auto"/>
        <w:jc w:val="both"/>
        <w:rPr>
          <w:rFonts w:ascii="Times New Roman" w:hAnsi="Times New Roman"/>
          <w:sz w:val="24"/>
          <w:szCs w:val="24"/>
          <w:lang w:val="kk-KZ"/>
        </w:rPr>
      </w:pPr>
      <w:r w:rsidRPr="00617FB8">
        <w:rPr>
          <w:rFonts w:ascii="Times New Roman" w:hAnsi="Times New Roman"/>
          <w:sz w:val="24"/>
          <w:szCs w:val="24"/>
          <w:lang w:val="kk-KZ"/>
        </w:rPr>
        <w:t>Наша секілді зиянды заттарды тарату және сату.</w:t>
      </w:r>
    </w:p>
    <w:p w:rsidR="004356A8" w:rsidRPr="00617FB8" w:rsidRDefault="004356A8" w:rsidP="008A2A4C">
      <w:pPr>
        <w:spacing w:line="240" w:lineRule="auto"/>
        <w:ind w:firstLine="708"/>
        <w:jc w:val="both"/>
        <w:rPr>
          <w:rFonts w:ascii="Times New Roman" w:hAnsi="Times New Roman"/>
          <w:sz w:val="24"/>
          <w:szCs w:val="24"/>
          <w:lang w:val="kk-KZ"/>
        </w:rPr>
      </w:pPr>
      <w:r w:rsidRPr="00617FB8">
        <w:rPr>
          <w:rFonts w:ascii="Times New Roman" w:hAnsi="Times New Roman" w:cs="Times New Roman"/>
          <w:b/>
          <w:i/>
          <w:sz w:val="24"/>
          <w:szCs w:val="24"/>
          <w:lang w:val="kk-KZ"/>
        </w:rPr>
        <w:t>Криминалды жүріс – тұрысқа</w:t>
      </w:r>
      <w:r w:rsidRPr="00617FB8">
        <w:rPr>
          <w:rFonts w:ascii="Times New Roman" w:hAnsi="Times New Roman" w:cs="Times New Roman"/>
          <w:sz w:val="24"/>
          <w:szCs w:val="24"/>
          <w:lang w:val="kk-KZ"/>
        </w:rPr>
        <w:t xml:space="preserve"> құқық бұзғандар жатқызылады. Қылмыстары девиантты немесе деликвинтті сипатта жіктелетін балаларды жас ерекшелігіне қарай заң бойынша жазалау қарастырылған. </w:t>
      </w:r>
      <w:r w:rsidR="00617FB8">
        <w:rPr>
          <w:rFonts w:ascii="Times New Roman" w:hAnsi="Times New Roman" w:cs="Times New Roman"/>
          <w:sz w:val="24"/>
          <w:szCs w:val="24"/>
          <w:lang w:val="kk-KZ"/>
        </w:rPr>
        <w:t xml:space="preserve"> </w:t>
      </w:r>
    </w:p>
    <w:p w:rsidR="004356A8" w:rsidRPr="00617FB8" w:rsidRDefault="00617FB8" w:rsidP="00617FB8">
      <w:pPr>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4356A8" w:rsidRPr="00617FB8">
        <w:rPr>
          <w:rFonts w:ascii="Times New Roman" w:hAnsi="Times New Roman" w:cs="Times New Roman"/>
          <w:sz w:val="24"/>
          <w:szCs w:val="24"/>
          <w:lang w:val="kk-KZ"/>
        </w:rPr>
        <w:t xml:space="preserve">Девиациялық мінез – құлықтың қалыптасуы қоғамдық ортаның әсерін зерттеген фр. Психологы Э.Дюркгейм (1858 - 1917) «Анома» теориясын жасаған . Анома -  мемлекеттің өз азаматтарының жүріс  - тұрысын басқара алмай қалуын білдіреді.  Анома сөзі грек тілінен аударғанда заңсыз қалыпсыз, басқарусыз деген мағынаны білдіреді. Бұл теория </w:t>
      </w:r>
      <w:r w:rsidR="004356A8" w:rsidRPr="00617FB8">
        <w:rPr>
          <w:rFonts w:ascii="Times New Roman" w:hAnsi="Times New Roman" w:cs="Times New Roman"/>
          <w:sz w:val="24"/>
          <w:szCs w:val="24"/>
          <w:lang w:val="kk-KZ"/>
        </w:rPr>
        <w:lastRenderedPageBreak/>
        <w:t xml:space="preserve">бойынша қоғамның тұрақтылығын қамтамасыз ететін басты фактор – ондағы адамдардың береке бірлігіне байланысты. </w:t>
      </w:r>
    </w:p>
    <w:p w:rsidR="004356A8" w:rsidRPr="00617FB8" w:rsidRDefault="004356A8" w:rsidP="00617FB8">
      <w:pPr>
        <w:spacing w:line="240" w:lineRule="auto"/>
        <w:ind w:firstLine="708"/>
        <w:jc w:val="both"/>
        <w:rPr>
          <w:rFonts w:ascii="Times New Roman" w:hAnsi="Times New Roman" w:cs="Times New Roman"/>
          <w:sz w:val="24"/>
          <w:szCs w:val="24"/>
          <w:lang w:val="kk-KZ"/>
        </w:rPr>
      </w:pPr>
      <w:r w:rsidRPr="00617FB8">
        <w:rPr>
          <w:rFonts w:ascii="Times New Roman" w:hAnsi="Times New Roman" w:cs="Times New Roman"/>
          <w:i/>
          <w:sz w:val="24"/>
          <w:szCs w:val="24"/>
          <w:lang w:val="kk-KZ"/>
        </w:rPr>
        <w:t>Жеткіншек балалар арасындағы</w:t>
      </w:r>
      <w:r w:rsidRPr="00617FB8">
        <w:rPr>
          <w:rFonts w:ascii="Times New Roman" w:hAnsi="Times New Roman" w:cs="Times New Roman"/>
          <w:sz w:val="24"/>
          <w:szCs w:val="24"/>
          <w:lang w:val="kk-KZ"/>
        </w:rPr>
        <w:t xml:space="preserve"> </w:t>
      </w:r>
      <w:r w:rsidRPr="00617FB8">
        <w:rPr>
          <w:rFonts w:ascii="Times New Roman" w:hAnsi="Times New Roman" w:cs="Times New Roman"/>
          <w:i/>
          <w:sz w:val="24"/>
          <w:szCs w:val="24"/>
          <w:lang w:val="kk-KZ"/>
        </w:rPr>
        <w:t xml:space="preserve">девиант және оларға әлеуметтік – педагогикалық көмек. </w:t>
      </w:r>
      <w:r w:rsidRPr="00617FB8">
        <w:rPr>
          <w:rFonts w:ascii="Times New Roman" w:hAnsi="Times New Roman" w:cs="Times New Roman"/>
          <w:sz w:val="24"/>
          <w:szCs w:val="24"/>
          <w:lang w:val="kk-KZ"/>
        </w:rPr>
        <w:t xml:space="preserve">Әлеуметтік педагогикада жасөспірімдер арасындағы девиацияның басты себептері осы жас кезеңіндегі ерекшеліктерімен байланыстырады, өйткені жеткіншектер қоғамдағы жақсы жаман нәрселерді барлығын лакмус қағазындай өз бойына жылдам сіңіріп алады. Педагогикалық және жас ерекшеліктері психологиясында осы жас кезеңін «өтпелі» , «тұрақсыз» , «күрделі» дейді. </w:t>
      </w:r>
    </w:p>
    <w:p w:rsidR="00A2718C" w:rsidRPr="00617FB8" w:rsidRDefault="00A2718C" w:rsidP="00617FB8">
      <w:pPr>
        <w:spacing w:line="240" w:lineRule="auto"/>
        <w:jc w:val="both"/>
        <w:rPr>
          <w:rFonts w:ascii="Times New Roman" w:hAnsi="Times New Roman" w:cs="Times New Roman"/>
          <w:sz w:val="24"/>
          <w:szCs w:val="24"/>
          <w:lang w:val="kk-KZ"/>
        </w:rPr>
      </w:pPr>
      <w:r w:rsidRPr="00617FB8">
        <w:rPr>
          <w:rFonts w:ascii="Times New Roman" w:hAnsi="Times New Roman" w:cs="Times New Roman"/>
          <w:sz w:val="24"/>
          <w:szCs w:val="24"/>
          <w:lang w:val="kk-KZ"/>
        </w:rPr>
        <w:t>Әлеуметтануда ауытқыған мінез-құлықтың пайда болуының себептерін түсіндіретін бірнеше бағытты бөліп көрсетеді. П.Смелзер: «девиантты мінез-құлық деп қоғамда қалыптасқан нормалар мен типтерге сай келмейтін іс-әрекеттерді түсіну қажет» деп жазған. Кейбір зерттеушілер аталмыш ұғмды анықтауда қосымша, дәлірек анықтайтын белгілерді енгізуді ұсынады. Сонымен, Роберт Мертон «Әлеуметтік құрылым және аномия» атты еңбегінде мінез-құлықта ауытқулардың пайда болуының себептері қоғам ұсынған мақсаттар мен оларға қол жеткізу құралдарының арасындағы келіспеушілік деп есептейді, басқаша айтқанда, адамдар аномия күйіне әртүрлі жолдармен бейімделеді: конформизммен немесе мінез-құлықтағы ауытқулардың әр алуан түрлерімен В.Фокс девиантты мінез-құлық «тәртіп бұзушыны түрмеге қамауға емесе басқа жазаға тартуға әкелетін, нормадан ауытқу» деп есептейді. Бұл анықтамалар «девиантты мінез-құлық» ұғымының мазмұнын едәуір тарылтады, өйткені әлеуметтік-құқық саласының аз ғана бөлігін қамтиды.</w:t>
      </w:r>
    </w:p>
    <w:p w:rsidR="00A2718C" w:rsidRPr="00617FB8" w:rsidRDefault="00A2718C" w:rsidP="00617FB8">
      <w:pPr>
        <w:spacing w:line="240" w:lineRule="auto"/>
        <w:jc w:val="both"/>
        <w:rPr>
          <w:rFonts w:ascii="Times New Roman" w:hAnsi="Times New Roman" w:cs="Times New Roman"/>
          <w:sz w:val="24"/>
          <w:szCs w:val="24"/>
          <w:lang w:val="kk-KZ"/>
        </w:rPr>
      </w:pPr>
      <w:r w:rsidRPr="00617FB8">
        <w:rPr>
          <w:rFonts w:ascii="Times New Roman" w:hAnsi="Times New Roman" w:cs="Times New Roman"/>
          <w:sz w:val="24"/>
          <w:szCs w:val="24"/>
          <w:lang w:val="kk-KZ"/>
        </w:rPr>
        <w:tab/>
        <w:t>ХХ ғасырдың басында бихевиористтер мінез-құлық –психологиялық ғылым пәні деп жарияланғаннан кейін, адамның мінез-құлқы туралы ғылыми түсініктер кең тарала бастады. Мінез-құлық психологиясының негізін салушылардың бірі Джон Уотсон (1931) мінез-құлық туралы мынадай пікір айтқан: «мінез-құлық жұмыртқаның ұрықтануы кезінде пайда болатын және ағзаның дамыған сайын күрделенетін үздіксіз белсенділік ағыны».</w:t>
      </w:r>
      <w:r w:rsidR="00617FB8">
        <w:rPr>
          <w:rFonts w:ascii="Times New Roman" w:hAnsi="Times New Roman" w:cs="Times New Roman"/>
          <w:sz w:val="24"/>
          <w:szCs w:val="24"/>
          <w:lang w:val="kk-KZ"/>
        </w:rPr>
        <w:t xml:space="preserve"> </w:t>
      </w:r>
      <w:r w:rsidRPr="00617FB8">
        <w:rPr>
          <w:rFonts w:ascii="Times New Roman" w:hAnsi="Times New Roman" w:cs="Times New Roman"/>
          <w:sz w:val="24"/>
          <w:szCs w:val="24"/>
          <w:lang w:val="kk-KZ"/>
        </w:rPr>
        <w:t xml:space="preserve">Қазіргі кезде девиантты мінез-құлықты зерттеу ек бағытта қарастырылады: біріншісі-психикалық денсаулық нормасынан ауытқыған мінез-құлық ретінде (жүйке аурулары, психосоматикалық бұзылулар, паталогиялық күй жене т.б.); екінщісі-«әлеуметтендіру –дезадаптация-оқшаулау» құқықтық, мәдени және әлеуметтік нормаларды бұзуымен байланысты әлеуметтікке қарсы мінез-құлық. </w:t>
      </w:r>
    </w:p>
    <w:p w:rsidR="00A2718C" w:rsidRPr="00617FB8" w:rsidRDefault="00A2718C" w:rsidP="00617FB8">
      <w:pPr>
        <w:spacing w:line="240" w:lineRule="auto"/>
        <w:jc w:val="both"/>
        <w:rPr>
          <w:rFonts w:ascii="Times New Roman" w:hAnsi="Times New Roman" w:cs="Times New Roman"/>
          <w:sz w:val="24"/>
          <w:szCs w:val="24"/>
          <w:lang w:val="kk-KZ"/>
        </w:rPr>
      </w:pPr>
      <w:r w:rsidRPr="00617FB8">
        <w:rPr>
          <w:rFonts w:ascii="Times New Roman" w:hAnsi="Times New Roman" w:cs="Times New Roman"/>
          <w:sz w:val="24"/>
          <w:szCs w:val="24"/>
          <w:lang w:val="kk-KZ"/>
        </w:rPr>
        <w:tab/>
        <w:t>С.А.Белиева девиантты мінез-құлықтағы әлеуметтік ауытқуды былайша топтастырады:</w:t>
      </w:r>
    </w:p>
    <w:p w:rsidR="00A2718C" w:rsidRPr="00617FB8" w:rsidRDefault="00A2718C" w:rsidP="00617FB8">
      <w:pPr>
        <w:spacing w:line="240" w:lineRule="auto"/>
        <w:jc w:val="both"/>
        <w:rPr>
          <w:rFonts w:ascii="Times New Roman" w:hAnsi="Times New Roman" w:cs="Times New Roman"/>
          <w:sz w:val="24"/>
          <w:szCs w:val="24"/>
          <w:lang w:val="kk-KZ"/>
        </w:rPr>
      </w:pPr>
      <w:r w:rsidRPr="00617FB8">
        <w:rPr>
          <w:rFonts w:ascii="Times New Roman" w:hAnsi="Times New Roman" w:cs="Times New Roman"/>
          <w:sz w:val="24"/>
          <w:szCs w:val="24"/>
          <w:lang w:val="kk-KZ"/>
        </w:rPr>
        <w:t>а) пайдакүнемдік бағыттар: материалдық, қаржылық, мүліктік пайда табуға ұмтылумен байланысты заң бұзушылық, теіс қылық. Бұлар:ұрлық, тонау, алыпсатарлық, алаяқтық және т.б.;</w:t>
      </w:r>
    </w:p>
    <w:p w:rsidR="00A2718C" w:rsidRPr="00617FB8" w:rsidRDefault="00A2718C" w:rsidP="00617FB8">
      <w:pPr>
        <w:spacing w:line="240" w:lineRule="auto"/>
        <w:jc w:val="both"/>
        <w:rPr>
          <w:rFonts w:ascii="Times New Roman" w:hAnsi="Times New Roman" w:cs="Times New Roman"/>
          <w:sz w:val="24"/>
          <w:szCs w:val="24"/>
          <w:lang w:val="kk-KZ"/>
        </w:rPr>
      </w:pPr>
      <w:r w:rsidRPr="00617FB8">
        <w:rPr>
          <w:rFonts w:ascii="Times New Roman" w:hAnsi="Times New Roman" w:cs="Times New Roman"/>
          <w:sz w:val="24"/>
          <w:szCs w:val="24"/>
          <w:lang w:val="kk-KZ"/>
        </w:rPr>
        <w:t>ә) қастандық бағыттар: жеке тұлғаға қарсы бағытталған әрекеттер: тіл тигізу, бұзақылық, ұрып соғу, өлтіру, зорлау және т.б.;</w:t>
      </w:r>
    </w:p>
    <w:p w:rsidR="00A2718C" w:rsidRPr="00617FB8" w:rsidRDefault="00A2718C" w:rsidP="00617FB8">
      <w:pPr>
        <w:spacing w:line="240" w:lineRule="auto"/>
        <w:jc w:val="both"/>
        <w:rPr>
          <w:rFonts w:ascii="Times New Roman" w:hAnsi="Times New Roman" w:cs="Times New Roman"/>
          <w:sz w:val="24"/>
          <w:szCs w:val="24"/>
          <w:lang w:val="kk-KZ"/>
        </w:rPr>
      </w:pPr>
      <w:r w:rsidRPr="00617FB8">
        <w:rPr>
          <w:rFonts w:ascii="Times New Roman" w:hAnsi="Times New Roman" w:cs="Times New Roman"/>
          <w:sz w:val="24"/>
          <w:szCs w:val="24"/>
          <w:lang w:val="kk-KZ"/>
        </w:rPr>
        <w:t>б) әлеуметтік енжар түрлері:белсенді өмір салтынан қашқақтау, азаматтық міндеттерден бас тарту, жеке және әлеуметтік мәселелерді шешуге құлықсыз болу. Бұл топқа жұмыстан, оқудан бас тарту, кезбелік, маскүнемдік, нашақорлық, токсикомания, өз-өзіне қол жұмсау және т.б. жатады.</w:t>
      </w:r>
      <w:r w:rsidR="00617FB8">
        <w:rPr>
          <w:rFonts w:ascii="Times New Roman" w:hAnsi="Times New Roman" w:cs="Times New Roman"/>
          <w:sz w:val="24"/>
          <w:szCs w:val="24"/>
          <w:lang w:val="kk-KZ"/>
        </w:rPr>
        <w:t xml:space="preserve"> </w:t>
      </w:r>
      <w:r w:rsidRPr="00617FB8">
        <w:rPr>
          <w:rFonts w:ascii="Times New Roman" w:hAnsi="Times New Roman" w:cs="Times New Roman"/>
          <w:sz w:val="24"/>
          <w:szCs w:val="24"/>
          <w:lang w:val="kk-KZ"/>
        </w:rPr>
        <w:t>Кәмелетке толмаған балалардың девиантты мінез-құлқының алдын алу мен психологиялық және педагогикалық үрдісті ізгіліктендіру мен дарашылдандыру қағидаларына сүйенетін тиімді және нәтижелі жолдарын қолдану қажеттілігі туындады.</w:t>
      </w:r>
      <w:r w:rsidR="00617FB8">
        <w:rPr>
          <w:rFonts w:ascii="Times New Roman" w:hAnsi="Times New Roman" w:cs="Times New Roman"/>
          <w:sz w:val="24"/>
          <w:szCs w:val="24"/>
          <w:lang w:val="kk-KZ"/>
        </w:rPr>
        <w:t xml:space="preserve"> </w:t>
      </w:r>
      <w:r w:rsidRPr="00617FB8">
        <w:rPr>
          <w:rFonts w:ascii="Times New Roman" w:hAnsi="Times New Roman" w:cs="Times New Roman"/>
          <w:sz w:val="24"/>
          <w:szCs w:val="24"/>
          <w:lang w:val="kk-KZ"/>
        </w:rPr>
        <w:t xml:space="preserve">Сондықтан да мінез-құлық пен дамудағы ауытқушылықтармен жүргізілетін түзету психологиялық және педагогикалық жұмыстардың болмысы мен табиғатын анықтау үшін </w:t>
      </w:r>
      <w:r w:rsidRPr="00617FB8">
        <w:rPr>
          <w:rFonts w:ascii="Times New Roman" w:hAnsi="Times New Roman" w:cs="Times New Roman"/>
          <w:sz w:val="24"/>
          <w:szCs w:val="24"/>
          <w:lang w:val="kk-KZ"/>
        </w:rPr>
        <w:lastRenderedPageBreak/>
        <w:t xml:space="preserve">арнайы білім беру мекемелерінің ғылыми жаңалықтарына, алдын алу психологиясы мен арнайы педагогика салаларындағы ғылыми зерттеулерге баса назар аудару қажет. </w:t>
      </w:r>
    </w:p>
    <w:p w:rsidR="00617FB8" w:rsidRDefault="00617FB8" w:rsidP="00617FB8">
      <w:pPr>
        <w:spacing w:line="240" w:lineRule="auto"/>
        <w:jc w:val="both"/>
        <w:rPr>
          <w:rFonts w:ascii="Times New Roman" w:hAnsi="Times New Roman" w:cs="Times New Roman"/>
          <w:b/>
          <w:sz w:val="24"/>
          <w:szCs w:val="24"/>
          <w:lang w:val="kk-KZ"/>
        </w:rPr>
      </w:pPr>
    </w:p>
    <w:p w:rsidR="00A2718C" w:rsidRPr="00617FB8" w:rsidRDefault="008274EF" w:rsidP="00617FB8">
      <w:pPr>
        <w:spacing w:line="240" w:lineRule="auto"/>
        <w:jc w:val="center"/>
        <w:rPr>
          <w:rFonts w:ascii="Times New Roman" w:hAnsi="Times New Roman" w:cs="Times New Roman"/>
          <w:b/>
          <w:sz w:val="24"/>
          <w:szCs w:val="24"/>
          <w:lang w:val="kk-KZ"/>
        </w:rPr>
      </w:pPr>
      <w:r w:rsidRPr="00617FB8">
        <w:rPr>
          <w:rFonts w:ascii="Times New Roman" w:hAnsi="Times New Roman" w:cs="Times New Roman"/>
          <w:b/>
          <w:sz w:val="24"/>
          <w:szCs w:val="24"/>
          <w:lang w:val="kk-KZ"/>
        </w:rPr>
        <w:t>Дәріс-2</w:t>
      </w:r>
      <w:r w:rsidR="00A2718C" w:rsidRPr="00617FB8">
        <w:rPr>
          <w:rFonts w:ascii="Times New Roman" w:hAnsi="Times New Roman" w:cs="Times New Roman"/>
          <w:b/>
          <w:sz w:val="24"/>
          <w:szCs w:val="24"/>
          <w:lang w:val="kk-KZ"/>
        </w:rPr>
        <w:t xml:space="preserve"> </w:t>
      </w:r>
      <w:r w:rsidR="00617FB8">
        <w:rPr>
          <w:rFonts w:ascii="Times New Roman" w:hAnsi="Times New Roman" w:cs="Times New Roman"/>
          <w:b/>
          <w:sz w:val="24"/>
          <w:szCs w:val="24"/>
          <w:lang w:val="kk-KZ"/>
        </w:rPr>
        <w:t xml:space="preserve"> </w:t>
      </w:r>
      <w:r w:rsidR="00A2718C" w:rsidRPr="00617FB8">
        <w:rPr>
          <w:rFonts w:ascii="Times New Roman" w:hAnsi="Times New Roman" w:cs="Times New Roman"/>
          <w:b/>
          <w:sz w:val="24"/>
          <w:szCs w:val="24"/>
          <w:lang w:val="kk-KZ"/>
        </w:rPr>
        <w:t>Әлеуметтік педагогтің білім беру мекемелерінде девиантты мінез-құлықты  балалармен жүргізетін жұмыстарының  әлеуметтік-психологиялық, психотерапевтік,құқықтық және түзетушілік   бағыттары</w:t>
      </w:r>
    </w:p>
    <w:p w:rsidR="00A2718C" w:rsidRPr="00617FB8" w:rsidRDefault="00A2718C" w:rsidP="00617FB8">
      <w:pPr>
        <w:pStyle w:val="a4"/>
        <w:spacing w:line="240" w:lineRule="auto"/>
        <w:ind w:left="0" w:firstLine="709"/>
        <w:jc w:val="both"/>
        <w:rPr>
          <w:rFonts w:ascii="Times New Roman" w:hAnsi="Times New Roman"/>
          <w:sz w:val="24"/>
          <w:szCs w:val="24"/>
          <w:lang w:val="kk-KZ"/>
        </w:rPr>
      </w:pPr>
      <w:r w:rsidRPr="00617FB8">
        <w:rPr>
          <w:rFonts w:ascii="Times New Roman" w:hAnsi="Times New Roman"/>
          <w:sz w:val="24"/>
          <w:szCs w:val="24"/>
          <w:lang w:val="kk-KZ"/>
        </w:rPr>
        <w:t>Жеткіншек жастағы  қылмыскер балалармен әлеуметтік-педагогикалық жұмыс. Жеткіншек арасындағы қылмыстың үдей түсуіне байланысты мемлекеттік,қоғамдық, әлеуметтік қызметкерлер мен әлеуметтік педагогтардың алдына қойылған негізгі мақсат – олармен жұмыс формалары , әдістері мен тәсілдері, технологиясының жаңа, ұрымтал түрлерін іздеп тауып, жаман мінезді, түзетуге және қалыбына келтіруге, бейімдеуге, қатарға қосуға көмектесу.Әлеуметтік педагогикада кең қолданып келе жатқан әдістердің бірі – алдын алу.Балалар мен жастардың, жеткіншектердің қылмысқа баруын болдырмау, алдын алу шараларын жүзеге асыру және ол нәтижелі болу үшін жұмыс түрлері ұйымдастырылады.</w:t>
      </w:r>
    </w:p>
    <w:p w:rsidR="00A2718C" w:rsidRPr="00617FB8" w:rsidRDefault="00A2718C" w:rsidP="00617FB8">
      <w:pPr>
        <w:pStyle w:val="a4"/>
        <w:spacing w:line="240" w:lineRule="auto"/>
        <w:ind w:left="0" w:firstLine="709"/>
        <w:jc w:val="both"/>
        <w:rPr>
          <w:rFonts w:ascii="Times New Roman" w:hAnsi="Times New Roman"/>
          <w:sz w:val="24"/>
          <w:szCs w:val="24"/>
          <w:lang w:val="kk-KZ"/>
        </w:rPr>
      </w:pPr>
      <w:r w:rsidRPr="00617FB8">
        <w:rPr>
          <w:rFonts w:ascii="Times New Roman" w:hAnsi="Times New Roman"/>
          <w:sz w:val="24"/>
          <w:szCs w:val="24"/>
          <w:lang w:val="kk-KZ"/>
        </w:rPr>
        <w:t>Жеткіншек балалармен жеке іс- шаралар жүргізу жолдарын қарастыратын бағдарлама түзу арқылы жұмыста жақсы нәтижеге жетуге болады. Ол бағдарламалар мынадай негізгі мәселелерді қамтуы керек :</w:t>
      </w:r>
    </w:p>
    <w:p w:rsidR="00A2718C" w:rsidRPr="00617FB8" w:rsidRDefault="00A2718C" w:rsidP="00617FB8">
      <w:pPr>
        <w:pStyle w:val="a4"/>
        <w:numPr>
          <w:ilvl w:val="0"/>
          <w:numId w:val="26"/>
        </w:numPr>
        <w:spacing w:line="240" w:lineRule="auto"/>
        <w:ind w:firstLine="709"/>
        <w:jc w:val="both"/>
        <w:rPr>
          <w:rFonts w:ascii="Times New Roman" w:hAnsi="Times New Roman"/>
          <w:sz w:val="24"/>
          <w:szCs w:val="24"/>
          <w:lang w:val="kk-KZ"/>
        </w:rPr>
      </w:pPr>
      <w:r w:rsidRPr="00617FB8">
        <w:rPr>
          <w:rFonts w:ascii="Times New Roman" w:hAnsi="Times New Roman"/>
          <w:sz w:val="24"/>
          <w:szCs w:val="24"/>
          <w:lang w:val="kk-KZ"/>
        </w:rPr>
        <w:t>Жеке тұлғамен жұмыстың мақсаты және мәндеттерін көрсету;</w:t>
      </w:r>
    </w:p>
    <w:p w:rsidR="00A2718C" w:rsidRPr="00617FB8" w:rsidRDefault="00A2718C" w:rsidP="00617FB8">
      <w:pPr>
        <w:pStyle w:val="a4"/>
        <w:numPr>
          <w:ilvl w:val="0"/>
          <w:numId w:val="26"/>
        </w:numPr>
        <w:spacing w:line="240" w:lineRule="auto"/>
        <w:ind w:firstLine="709"/>
        <w:jc w:val="both"/>
        <w:rPr>
          <w:rFonts w:ascii="Times New Roman" w:hAnsi="Times New Roman"/>
          <w:sz w:val="24"/>
          <w:szCs w:val="24"/>
          <w:lang w:val="kk-KZ"/>
        </w:rPr>
      </w:pPr>
      <w:r w:rsidRPr="00617FB8">
        <w:rPr>
          <w:rFonts w:ascii="Times New Roman" w:hAnsi="Times New Roman"/>
          <w:sz w:val="24"/>
          <w:szCs w:val="24"/>
          <w:lang w:val="kk-KZ"/>
        </w:rPr>
        <w:t>Баланың жан дүниесіне, санасына пәрменді ықпал ететін әдістер мен тәсілдерді таңдап алу;</w:t>
      </w:r>
    </w:p>
    <w:p w:rsidR="00A2718C" w:rsidRPr="00617FB8" w:rsidRDefault="00A2718C" w:rsidP="00617FB8">
      <w:pPr>
        <w:pStyle w:val="a4"/>
        <w:numPr>
          <w:ilvl w:val="0"/>
          <w:numId w:val="26"/>
        </w:numPr>
        <w:spacing w:line="240" w:lineRule="auto"/>
        <w:ind w:firstLine="709"/>
        <w:jc w:val="both"/>
        <w:rPr>
          <w:rFonts w:ascii="Times New Roman" w:hAnsi="Times New Roman"/>
          <w:sz w:val="24"/>
          <w:szCs w:val="24"/>
          <w:lang w:val="kk-KZ"/>
        </w:rPr>
      </w:pPr>
      <w:r w:rsidRPr="00617FB8">
        <w:rPr>
          <w:rFonts w:ascii="Times New Roman" w:hAnsi="Times New Roman"/>
          <w:sz w:val="24"/>
          <w:szCs w:val="24"/>
          <w:lang w:val="kk-KZ"/>
        </w:rPr>
        <w:t>Тәрбиелік іс- әрекетінің түрлерін анықтау;</w:t>
      </w:r>
    </w:p>
    <w:p w:rsidR="00A2718C" w:rsidRPr="00617FB8" w:rsidRDefault="00A2718C" w:rsidP="00617FB8">
      <w:pPr>
        <w:pStyle w:val="a4"/>
        <w:numPr>
          <w:ilvl w:val="0"/>
          <w:numId w:val="26"/>
        </w:numPr>
        <w:spacing w:line="240" w:lineRule="auto"/>
        <w:ind w:firstLine="709"/>
        <w:jc w:val="both"/>
        <w:rPr>
          <w:rFonts w:ascii="Times New Roman" w:hAnsi="Times New Roman"/>
          <w:sz w:val="24"/>
          <w:szCs w:val="24"/>
          <w:lang w:val="kk-KZ"/>
        </w:rPr>
      </w:pPr>
      <w:r w:rsidRPr="00617FB8">
        <w:rPr>
          <w:rFonts w:ascii="Times New Roman" w:hAnsi="Times New Roman"/>
          <w:sz w:val="24"/>
          <w:szCs w:val="24"/>
          <w:lang w:val="kk-KZ"/>
        </w:rPr>
        <w:t>Тәрбиелік іс-шаралардың мазмұны бай және әр түрлі болуы;</w:t>
      </w:r>
    </w:p>
    <w:p w:rsidR="00A2718C" w:rsidRPr="00617FB8" w:rsidRDefault="00A2718C" w:rsidP="00617FB8">
      <w:pPr>
        <w:pStyle w:val="a4"/>
        <w:numPr>
          <w:ilvl w:val="0"/>
          <w:numId w:val="26"/>
        </w:numPr>
        <w:spacing w:line="240" w:lineRule="auto"/>
        <w:ind w:firstLine="709"/>
        <w:jc w:val="both"/>
        <w:rPr>
          <w:rFonts w:ascii="Times New Roman" w:hAnsi="Times New Roman"/>
          <w:sz w:val="24"/>
          <w:szCs w:val="24"/>
          <w:lang w:val="kk-KZ"/>
        </w:rPr>
      </w:pPr>
      <w:r w:rsidRPr="00617FB8">
        <w:rPr>
          <w:rFonts w:ascii="Times New Roman" w:hAnsi="Times New Roman"/>
          <w:sz w:val="24"/>
          <w:szCs w:val="24"/>
          <w:lang w:val="kk-KZ"/>
        </w:rPr>
        <w:t>Баланың тұлғалық ерекшеліктеріне бағытталған іс- шаралардың үздіксіз болуы;</w:t>
      </w:r>
    </w:p>
    <w:p w:rsidR="00A2718C" w:rsidRPr="00617FB8" w:rsidRDefault="00A2718C" w:rsidP="00617FB8">
      <w:pPr>
        <w:pStyle w:val="a4"/>
        <w:numPr>
          <w:ilvl w:val="0"/>
          <w:numId w:val="26"/>
        </w:numPr>
        <w:spacing w:line="240" w:lineRule="auto"/>
        <w:ind w:firstLine="709"/>
        <w:jc w:val="both"/>
        <w:rPr>
          <w:rFonts w:ascii="Times New Roman" w:hAnsi="Times New Roman"/>
          <w:sz w:val="24"/>
          <w:szCs w:val="24"/>
          <w:lang w:val="kk-KZ"/>
        </w:rPr>
      </w:pPr>
      <w:r w:rsidRPr="00617FB8">
        <w:rPr>
          <w:rFonts w:ascii="Times New Roman" w:hAnsi="Times New Roman"/>
          <w:sz w:val="24"/>
          <w:szCs w:val="24"/>
          <w:lang w:val="kk-KZ"/>
        </w:rPr>
        <w:t>Қоғамның талабы мен баланың жеке мүддесін ұштастыру;</w:t>
      </w:r>
    </w:p>
    <w:p w:rsidR="00A2718C" w:rsidRPr="00617FB8" w:rsidRDefault="00A2718C" w:rsidP="00617FB8">
      <w:pPr>
        <w:pStyle w:val="a4"/>
        <w:numPr>
          <w:ilvl w:val="0"/>
          <w:numId w:val="26"/>
        </w:numPr>
        <w:spacing w:line="240" w:lineRule="auto"/>
        <w:ind w:firstLine="709"/>
        <w:jc w:val="both"/>
        <w:rPr>
          <w:rFonts w:ascii="Times New Roman" w:hAnsi="Times New Roman"/>
          <w:sz w:val="24"/>
          <w:szCs w:val="24"/>
          <w:lang w:val="kk-KZ"/>
        </w:rPr>
      </w:pPr>
      <w:r w:rsidRPr="00617FB8">
        <w:rPr>
          <w:rFonts w:ascii="Times New Roman" w:hAnsi="Times New Roman"/>
          <w:sz w:val="24"/>
          <w:szCs w:val="24"/>
          <w:lang w:val="kk-KZ"/>
        </w:rPr>
        <w:t>Іс- шараларды әрбір жеткіншектің ішкі жандүниесін, қабілетін, қызығуын, қажеттіліктерін өтеу мақсатында ұйымдастыру;</w:t>
      </w:r>
    </w:p>
    <w:p w:rsidR="00A2718C" w:rsidRPr="00617FB8" w:rsidRDefault="00A2718C" w:rsidP="00617FB8">
      <w:pPr>
        <w:pStyle w:val="a4"/>
        <w:numPr>
          <w:ilvl w:val="0"/>
          <w:numId w:val="26"/>
        </w:numPr>
        <w:spacing w:line="240" w:lineRule="auto"/>
        <w:ind w:firstLine="709"/>
        <w:jc w:val="both"/>
        <w:rPr>
          <w:rFonts w:ascii="Times New Roman" w:hAnsi="Times New Roman"/>
          <w:sz w:val="24"/>
          <w:szCs w:val="24"/>
          <w:lang w:val="kk-KZ"/>
        </w:rPr>
      </w:pPr>
      <w:r w:rsidRPr="00617FB8">
        <w:rPr>
          <w:rFonts w:ascii="Times New Roman" w:hAnsi="Times New Roman"/>
          <w:sz w:val="24"/>
          <w:szCs w:val="24"/>
          <w:lang w:val="kk-KZ"/>
        </w:rPr>
        <w:t>Іс- әрекетті жүзеге асыруда төзімді , жігерлі болу;</w:t>
      </w:r>
    </w:p>
    <w:p w:rsidR="00617FB8" w:rsidRDefault="00A2718C" w:rsidP="00617FB8">
      <w:pPr>
        <w:pStyle w:val="a4"/>
        <w:numPr>
          <w:ilvl w:val="0"/>
          <w:numId w:val="26"/>
        </w:numPr>
        <w:spacing w:line="240" w:lineRule="auto"/>
        <w:ind w:firstLine="709"/>
        <w:jc w:val="both"/>
        <w:rPr>
          <w:rFonts w:ascii="Times New Roman" w:hAnsi="Times New Roman"/>
          <w:sz w:val="24"/>
          <w:szCs w:val="24"/>
          <w:lang w:val="kk-KZ"/>
        </w:rPr>
      </w:pPr>
      <w:r w:rsidRPr="00617FB8">
        <w:rPr>
          <w:rFonts w:ascii="Times New Roman" w:hAnsi="Times New Roman"/>
          <w:sz w:val="24"/>
          <w:szCs w:val="24"/>
          <w:lang w:val="kk-KZ"/>
        </w:rPr>
        <w:t>Баланың белсенділігін қолдап, ойы мен мақсатын бірлесе отырып жүзеге асыру.</w:t>
      </w:r>
    </w:p>
    <w:p w:rsidR="00A2718C" w:rsidRPr="00617FB8" w:rsidRDefault="00617FB8" w:rsidP="00617FB8">
      <w:pPr>
        <w:spacing w:line="240" w:lineRule="auto"/>
        <w:jc w:val="both"/>
        <w:rPr>
          <w:rFonts w:ascii="Times New Roman" w:hAnsi="Times New Roman"/>
          <w:sz w:val="24"/>
          <w:szCs w:val="24"/>
          <w:lang w:val="kk-KZ"/>
        </w:rPr>
      </w:pPr>
      <w:r>
        <w:rPr>
          <w:rFonts w:ascii="Times New Roman" w:hAnsi="Times New Roman"/>
          <w:sz w:val="24"/>
          <w:szCs w:val="24"/>
          <w:lang w:val="kk-KZ"/>
        </w:rPr>
        <w:t xml:space="preserve">    </w:t>
      </w:r>
      <w:r w:rsidR="00A2718C" w:rsidRPr="00617FB8">
        <w:rPr>
          <w:rFonts w:ascii="Times New Roman" w:hAnsi="Times New Roman"/>
          <w:sz w:val="24"/>
          <w:szCs w:val="24"/>
          <w:lang w:val="kk-KZ"/>
        </w:rPr>
        <w:t>Осылардың барлығын іске асырудағы әлеуметтік педагогтың міндеттерінің ең бастысы – баланың мүддесін қорғап, қалыбына келтіру, құрбыларымен қарым – қатынас орнатуға көмектесу, жаңа ортаға бейімдеу, әлеуметтік тәртіпті сақтауға және жауапкершілікті сезуге үйрет болып табылады Әлеуметтік педагог өз жұмысын мектеп, кәсіптік колледждер мен лицейлерде,басқа да оқу – тәрбие мекемелері мұғалімдерімен бірлікте, ынтымақтаса отырып жүргізеді.Тәрбие жұмыстарында белгілі спортшылар, өнер қайраткерлері, ғылым – білімге еңбек сіңірген, белгілі қогам қайраткерлерін шақырып кездесулер өткізу;құқық қорғау , медицина, психолог, наркологтармен кездесулер ұйымдастырыпәр түрлі келеңсіздіктердің алдын алу шараларын  жүргізу.</w:t>
      </w:r>
    </w:p>
    <w:p w:rsidR="008A2A4C" w:rsidRPr="008A2A4C" w:rsidRDefault="008A2A4C" w:rsidP="008A2A4C">
      <w:pPr>
        <w:spacing w:line="240" w:lineRule="auto"/>
        <w:jc w:val="both"/>
        <w:rPr>
          <w:rFonts w:ascii="Times New Roman" w:hAnsi="Times New Roman"/>
          <w:b/>
          <w:sz w:val="24"/>
          <w:szCs w:val="24"/>
          <w:lang w:val="kk-KZ"/>
        </w:rPr>
      </w:pPr>
      <w:r>
        <w:rPr>
          <w:rFonts w:ascii="Times New Roman" w:hAnsi="Times New Roman"/>
          <w:sz w:val="24"/>
          <w:szCs w:val="24"/>
          <w:lang w:val="kk-KZ"/>
        </w:rPr>
        <w:t xml:space="preserve">    </w:t>
      </w:r>
      <w:r w:rsidR="00A2718C" w:rsidRPr="008A2A4C">
        <w:rPr>
          <w:rFonts w:ascii="Times New Roman" w:hAnsi="Times New Roman"/>
          <w:sz w:val="24"/>
          <w:szCs w:val="24"/>
          <w:lang w:val="kk-KZ"/>
        </w:rPr>
        <w:t>Жұмыстың ұтымдылығын арттыру мақсатында</w:t>
      </w:r>
      <w:r>
        <w:rPr>
          <w:rFonts w:ascii="Times New Roman" w:hAnsi="Times New Roman"/>
          <w:sz w:val="24"/>
          <w:szCs w:val="24"/>
          <w:lang w:val="kk-KZ"/>
        </w:rPr>
        <w:t xml:space="preserve"> </w:t>
      </w:r>
      <w:r w:rsidR="00A2718C" w:rsidRPr="008A2A4C">
        <w:rPr>
          <w:rFonts w:ascii="Times New Roman" w:hAnsi="Times New Roman"/>
          <w:sz w:val="24"/>
          <w:szCs w:val="24"/>
          <w:lang w:val="kk-KZ"/>
        </w:rPr>
        <w:t>мектеп қоғам және отбасының тәрбие жұмысындағы сабақтастығын қамтамасыз ету; мұнда әр қайсысы өз жұмысы және барлығы бір жұмыстың нәтижелі болуын көздеп,  бірінің кемшілігінекіншісінің түзетіп, толықтырып тұру да көзделеді</w:t>
      </w:r>
      <w:r w:rsidR="00617FB8" w:rsidRPr="008A2A4C">
        <w:rPr>
          <w:rFonts w:ascii="Times New Roman" w:hAnsi="Times New Roman"/>
          <w:sz w:val="24"/>
          <w:szCs w:val="24"/>
          <w:lang w:val="kk-KZ"/>
        </w:rPr>
        <w:t xml:space="preserve">. </w:t>
      </w:r>
      <w:r w:rsidR="00A2718C" w:rsidRPr="008A2A4C">
        <w:rPr>
          <w:rFonts w:ascii="Times New Roman" w:hAnsi="Times New Roman"/>
          <w:sz w:val="24"/>
          <w:szCs w:val="24"/>
          <w:lang w:val="kk-KZ"/>
        </w:rPr>
        <w:t xml:space="preserve">Жеткіншектер мектеп, көше, қоғамдық демалыс орындары, базар, дүкенде, жаңа ұжымда, жат адамдар арасында, балалардың өзі секілді құрбыларының арасында т.б. ортада адамгершілік , ізгілік қарым- қатынасты, мәдениетті жүріс – тұрыс, сый-құрмет, кешірімді істерді сезініп, жақсы нәрселерді көріп,оған араласқанда ғана жақсы қасиеттер қалыптасатыны педагогикада белгілі. </w:t>
      </w:r>
    </w:p>
    <w:p w:rsidR="008A2A4C" w:rsidRPr="00617FB8" w:rsidRDefault="008A2A4C" w:rsidP="008A2A4C">
      <w:pPr>
        <w:pStyle w:val="a4"/>
        <w:spacing w:line="240" w:lineRule="auto"/>
        <w:jc w:val="center"/>
        <w:rPr>
          <w:rFonts w:ascii="Times New Roman" w:hAnsi="Times New Roman"/>
          <w:b/>
          <w:sz w:val="24"/>
          <w:szCs w:val="24"/>
          <w:lang w:val="kk-KZ"/>
        </w:rPr>
      </w:pPr>
      <w:r w:rsidRPr="00617FB8">
        <w:rPr>
          <w:rFonts w:ascii="Times New Roman" w:hAnsi="Times New Roman"/>
          <w:b/>
          <w:sz w:val="24"/>
          <w:szCs w:val="24"/>
          <w:lang w:val="kk-KZ"/>
        </w:rPr>
        <w:t>Жасөспірімдердің девиантты мінез – құлқын психологиялық және педагогикалық түзету</w:t>
      </w:r>
      <w:r w:rsidRPr="00617FB8">
        <w:rPr>
          <w:rFonts w:ascii="Times New Roman" w:hAnsi="Times New Roman"/>
          <w:sz w:val="24"/>
          <w:szCs w:val="24"/>
          <w:lang w:val="kk-KZ"/>
        </w:rPr>
        <w:t>.</w:t>
      </w:r>
    </w:p>
    <w:p w:rsidR="008A2A4C" w:rsidRPr="00617FB8" w:rsidRDefault="008A2A4C" w:rsidP="008A2A4C">
      <w:pPr>
        <w:spacing w:line="240" w:lineRule="auto"/>
        <w:jc w:val="both"/>
        <w:rPr>
          <w:rFonts w:ascii="Times New Roman" w:hAnsi="Times New Roman" w:cs="Times New Roman"/>
          <w:sz w:val="24"/>
          <w:szCs w:val="24"/>
          <w:lang w:val="kk-KZ"/>
        </w:rPr>
      </w:pPr>
      <w:r w:rsidRPr="00617FB8">
        <w:rPr>
          <w:rFonts w:ascii="Times New Roman" w:hAnsi="Times New Roman" w:cs="Times New Roman"/>
          <w:sz w:val="24"/>
          <w:szCs w:val="24"/>
          <w:lang w:val="kk-KZ"/>
        </w:rPr>
        <w:t xml:space="preserve">     Жеке тұлғаның ауытқушы мінез – құлқын әртүрлі әлеуметтік институттар реттейді.Қоғамдық әсер ету – құқықтық санкциялар, медициналық араласу, педагогикалық ықпал, әлеуметтік қолдау және психологиялық көмек сипаттында болуы мүмкін .Мінез – құлықтың бұзулулардың күрделі сипаты , олардың алдын алу мен жою әлеуметтік ықпалдардаң жақсы ұйымдастырылған жүйесін талап етеді.Психологиялық көмек – қарастырылып отырған жүйенің деңгейлерінің бірі ретінде байланыстырушы рөлін атқарады және айқын гуманистік бағытымен ерекшеленеді.Бұл факт пхихологиялық жұмыстың құпиялық , еріктілік және жеке мүдделіілік, адамның өз өміріне жауапкершілігін өзіне алуы, өзара сенімділік, қолдау, жеке тұлға меен индивидуалдылықты құрметтеу секілді принциптерінде көрініс табады.</w:t>
      </w:r>
    </w:p>
    <w:p w:rsidR="008A2A4C" w:rsidRPr="00617FB8" w:rsidRDefault="008A2A4C" w:rsidP="008A2A4C">
      <w:pPr>
        <w:spacing w:line="240" w:lineRule="auto"/>
        <w:jc w:val="both"/>
        <w:rPr>
          <w:rFonts w:ascii="Times New Roman" w:hAnsi="Times New Roman" w:cs="Times New Roman"/>
          <w:sz w:val="24"/>
          <w:szCs w:val="24"/>
          <w:lang w:val="kk-KZ"/>
        </w:rPr>
      </w:pPr>
      <w:r w:rsidRPr="00617FB8">
        <w:rPr>
          <w:rFonts w:ascii="Times New Roman" w:hAnsi="Times New Roman" w:cs="Times New Roman"/>
          <w:sz w:val="24"/>
          <w:szCs w:val="24"/>
          <w:lang w:val="kk-KZ"/>
        </w:rPr>
        <w:t xml:space="preserve">   Психологиялық көмек негізгі екі бағытта жүзеге асырылады:психологиялық превенция (ескерту, профилактика) және психологиялық интервенция (қиындықты жеңу, түзету, реаблитация).Ереже бойынша, психо – диагностика жұмыстың дербес бағыты емес және психологиялық көмектің түрі , маңызды , бірақ міндетті емес, бұл аралық практикалық міндеттерді шешеді.</w:t>
      </w:r>
    </w:p>
    <w:p w:rsidR="008A2A4C" w:rsidRPr="00617FB8" w:rsidRDefault="008A2A4C" w:rsidP="008A2A4C">
      <w:pPr>
        <w:spacing w:line="240" w:lineRule="auto"/>
        <w:jc w:val="both"/>
        <w:rPr>
          <w:rFonts w:ascii="Times New Roman" w:hAnsi="Times New Roman" w:cs="Times New Roman"/>
          <w:sz w:val="24"/>
          <w:szCs w:val="24"/>
          <w:lang w:val="kk-KZ"/>
        </w:rPr>
      </w:pPr>
      <w:r w:rsidRPr="00617FB8">
        <w:rPr>
          <w:rFonts w:ascii="Times New Roman" w:hAnsi="Times New Roman" w:cs="Times New Roman"/>
          <w:sz w:val="24"/>
          <w:szCs w:val="24"/>
          <w:lang w:val="kk-KZ"/>
        </w:rPr>
        <w:t xml:space="preserve">   Ауытқушы мінез – құлық профилактикасы көбінесе кәмелетке толмағандарды мысалыға алу арқылы қарастырылады.Әлемдік денсаулық ұйымы профилактиканың үш түрін ұсынады: бастапқа, екінші және үшінші профилактика.Бастапқы профилактика белгілі  бір құбылыс тудыратын жағымсыз фактрларды жоюға , сонымен қатар бұл факторлардың әсеріне жеке тұлғаның  төзімділігін арттыруға бағытталады.Бастапқы профилактиканы жасөспірімдер арасында кеңінен қолдануға болады.Екінші профилактиканың міндеті- жүйке – психологиялық ауытқулары ерте анықтау және оңалту, сонымен қатар “ қауіпті топпен” жұмыс .Үшінші профилактика мінез – құлықтың ауытқуларын тудыратын жүйкелік- психикалық бұзылулар секілді арнайы міндеттерді шешеді.Сонымен бірге, үшінші профилактика девиантты мінез – құлықты тұлғалардың қылмысты қайталануының алдын алуға бағытталуы мүмкін.</w:t>
      </w:r>
    </w:p>
    <w:p w:rsidR="008A2A4C" w:rsidRPr="00617FB8" w:rsidRDefault="008A2A4C" w:rsidP="008A2A4C">
      <w:pPr>
        <w:spacing w:line="240" w:lineRule="auto"/>
        <w:jc w:val="both"/>
        <w:rPr>
          <w:rFonts w:ascii="Times New Roman" w:hAnsi="Times New Roman" w:cs="Times New Roman"/>
          <w:sz w:val="24"/>
          <w:szCs w:val="24"/>
          <w:lang w:val="kk-KZ"/>
        </w:rPr>
      </w:pPr>
      <w:r w:rsidRPr="00617FB8">
        <w:rPr>
          <w:rFonts w:ascii="Times New Roman" w:hAnsi="Times New Roman" w:cs="Times New Roman"/>
          <w:sz w:val="24"/>
          <w:szCs w:val="24"/>
          <w:lang w:val="kk-KZ"/>
        </w:rPr>
        <w:t xml:space="preserve">   Психопрофилактикалық  жұмыс барлық үш деңгейдегі іс шаралар кешеніне кіре алады.Психопрофилактикалық жұмыстың бірнеше формалары бар:</w:t>
      </w:r>
    </w:p>
    <w:p w:rsidR="008A2A4C" w:rsidRPr="00617FB8" w:rsidRDefault="008A2A4C" w:rsidP="008A2A4C">
      <w:pPr>
        <w:pStyle w:val="a4"/>
        <w:numPr>
          <w:ilvl w:val="0"/>
          <w:numId w:val="30"/>
        </w:numPr>
        <w:spacing w:line="240" w:lineRule="auto"/>
        <w:jc w:val="both"/>
        <w:rPr>
          <w:rFonts w:ascii="Times New Roman" w:hAnsi="Times New Roman"/>
          <w:sz w:val="24"/>
          <w:szCs w:val="24"/>
          <w:lang w:val="kk-KZ"/>
        </w:rPr>
      </w:pPr>
      <w:r w:rsidRPr="00617FB8">
        <w:rPr>
          <w:rFonts w:ascii="Times New Roman" w:hAnsi="Times New Roman"/>
          <w:sz w:val="24"/>
          <w:szCs w:val="24"/>
          <w:lang w:val="kk-KZ"/>
        </w:rPr>
        <w:t>Әлеуметтік ортаны (отбасы , әлеуметтік топ, нақты тұлға) ұйымдастыруға :салауатты өмір салтын қалыптастыру бойынша жасалатын әлеуметтік жарнама БАҚ , жастардың субмәдениетімен жұмыс.</w:t>
      </w:r>
    </w:p>
    <w:p w:rsidR="008A2A4C" w:rsidRPr="00617FB8" w:rsidRDefault="008A2A4C" w:rsidP="008A2A4C">
      <w:pPr>
        <w:pStyle w:val="a4"/>
        <w:numPr>
          <w:ilvl w:val="0"/>
          <w:numId w:val="30"/>
        </w:numPr>
        <w:spacing w:line="240" w:lineRule="auto"/>
        <w:jc w:val="both"/>
        <w:rPr>
          <w:rFonts w:ascii="Times New Roman" w:hAnsi="Times New Roman"/>
          <w:sz w:val="24"/>
          <w:szCs w:val="24"/>
          <w:lang w:val="kk-KZ"/>
        </w:rPr>
      </w:pPr>
      <w:r w:rsidRPr="00617FB8">
        <w:rPr>
          <w:rFonts w:ascii="Times New Roman" w:hAnsi="Times New Roman"/>
          <w:sz w:val="24"/>
          <w:szCs w:val="24"/>
          <w:lang w:val="kk-KZ"/>
        </w:rPr>
        <w:t>Мәлімет беру (дәрістер, әңгімелесулер , арнайы әдебиеттерді, видео және телефильмдерді тарату);</w:t>
      </w:r>
    </w:p>
    <w:p w:rsidR="008A2A4C" w:rsidRPr="00617FB8" w:rsidRDefault="008A2A4C" w:rsidP="008A2A4C">
      <w:pPr>
        <w:pStyle w:val="a4"/>
        <w:numPr>
          <w:ilvl w:val="0"/>
          <w:numId w:val="30"/>
        </w:numPr>
        <w:spacing w:line="240" w:lineRule="auto"/>
        <w:jc w:val="both"/>
        <w:rPr>
          <w:rFonts w:ascii="Times New Roman" w:hAnsi="Times New Roman"/>
          <w:sz w:val="24"/>
          <w:szCs w:val="24"/>
          <w:lang w:val="kk-KZ"/>
        </w:rPr>
      </w:pPr>
      <w:r w:rsidRPr="00617FB8">
        <w:rPr>
          <w:rFonts w:ascii="Times New Roman" w:hAnsi="Times New Roman"/>
          <w:sz w:val="24"/>
          <w:szCs w:val="24"/>
          <w:lang w:val="kk-KZ"/>
        </w:rPr>
        <w:t>Әлеуметтік тұрғыдан маңызды дағдыларды белсенді әлеуметтік үйрету;</w:t>
      </w:r>
    </w:p>
    <w:p w:rsidR="008A2A4C" w:rsidRPr="00617FB8" w:rsidRDefault="008A2A4C" w:rsidP="008A2A4C">
      <w:pPr>
        <w:spacing w:line="240" w:lineRule="auto"/>
        <w:jc w:val="both"/>
        <w:rPr>
          <w:rFonts w:ascii="Times New Roman" w:hAnsi="Times New Roman" w:cs="Times New Roman"/>
          <w:sz w:val="24"/>
          <w:szCs w:val="24"/>
          <w:lang w:val="kk-KZ"/>
        </w:rPr>
      </w:pPr>
      <w:r w:rsidRPr="00617FB8">
        <w:rPr>
          <w:rFonts w:ascii="Times New Roman" w:hAnsi="Times New Roman" w:cs="Times New Roman"/>
          <w:sz w:val="24"/>
          <w:szCs w:val="24"/>
          <w:lang w:val="kk-KZ"/>
        </w:rPr>
        <w:t>Аталмыш үлгі көбінесе топтық тренингтер формасында жүзеге асады.Қазіргі кезде төмендегідей формалар кең тараған.</w:t>
      </w:r>
    </w:p>
    <w:p w:rsidR="008A2A4C" w:rsidRPr="00617FB8" w:rsidRDefault="008A2A4C" w:rsidP="008A2A4C">
      <w:pPr>
        <w:spacing w:line="240" w:lineRule="auto"/>
        <w:jc w:val="both"/>
        <w:rPr>
          <w:rFonts w:ascii="Times New Roman" w:hAnsi="Times New Roman" w:cs="Times New Roman"/>
          <w:sz w:val="24"/>
          <w:szCs w:val="24"/>
          <w:lang w:val="kk-KZ"/>
        </w:rPr>
      </w:pPr>
      <w:r w:rsidRPr="00617FB8">
        <w:rPr>
          <w:rFonts w:ascii="Times New Roman" w:hAnsi="Times New Roman" w:cs="Times New Roman"/>
          <w:sz w:val="24"/>
          <w:szCs w:val="24"/>
          <w:lang w:val="kk-KZ"/>
        </w:rPr>
        <w:t>1.Резистенттілік (әлеуметтік жағымсыз әсерге тұрақтылық) тренингі.Тренинг барысында девиантты мінез – құлыққа нұсқаулар өзгереді,жарнамалық стратегиялады тани білу дағдыларын қалыптастыру , құрдастар қысым көрсеткен кезде “ жоқ ” деп айту қабілетін дамыту , ата – аналар мен басқа үлкендердің (мысалы, ішімдік ішетіндердің ) ықтимал жағымсыз әсері туралы ақпарат беріледі.</w:t>
      </w:r>
    </w:p>
    <w:p w:rsidR="008A2A4C" w:rsidRPr="00617FB8" w:rsidRDefault="008A2A4C" w:rsidP="008A2A4C">
      <w:pPr>
        <w:spacing w:line="240" w:lineRule="auto"/>
        <w:jc w:val="both"/>
        <w:rPr>
          <w:rFonts w:ascii="Times New Roman" w:hAnsi="Times New Roman" w:cs="Times New Roman"/>
          <w:sz w:val="24"/>
          <w:szCs w:val="24"/>
          <w:lang w:val="kk-KZ"/>
        </w:rPr>
      </w:pPr>
      <w:r w:rsidRPr="00617FB8">
        <w:rPr>
          <w:rFonts w:ascii="Times New Roman" w:hAnsi="Times New Roman" w:cs="Times New Roman"/>
          <w:sz w:val="24"/>
          <w:szCs w:val="24"/>
          <w:lang w:val="kk-KZ"/>
        </w:rPr>
        <w:t>2.Ассертивтілік тренингі, немесе аффективті – құндылыққа ұйрету тренингі.Ол девиантты мінез – құлық эмоционалды ауытқушылықтармен тікелей байланысты деген түсінікке негізделеді.Аталмыш мәселенің алдын алу үшін жасөспірімдер эмоцияларды жеңе білуге үйретіледі.</w:t>
      </w:r>
    </w:p>
    <w:p w:rsidR="008A2A4C" w:rsidRPr="00617FB8" w:rsidRDefault="008A2A4C" w:rsidP="008A2A4C">
      <w:pPr>
        <w:spacing w:line="240" w:lineRule="auto"/>
        <w:jc w:val="both"/>
        <w:rPr>
          <w:rFonts w:ascii="Times New Roman" w:hAnsi="Times New Roman" w:cs="Times New Roman"/>
          <w:sz w:val="24"/>
          <w:szCs w:val="24"/>
          <w:lang w:val="kk-KZ"/>
        </w:rPr>
      </w:pPr>
      <w:r w:rsidRPr="00617FB8">
        <w:rPr>
          <w:rFonts w:ascii="Times New Roman" w:hAnsi="Times New Roman" w:cs="Times New Roman"/>
          <w:sz w:val="24"/>
          <w:szCs w:val="24"/>
          <w:lang w:val="kk-KZ"/>
        </w:rPr>
        <w:t>3. Өмірлік дағдыларды қалыптастыру тренингі.Өмірлік дағдылар дегеніміз – тұлғаның ең маңызды әлеуметтік іскерліктері.Ең алдымен , бұл қарым – қатынас жасау, достық байланыстарды сақтау және тұлғааралық қарым – қатынастардағы қақтығыстарды шешу іскерлігі , сонымен қатар бұл өзіне жауапкершілік алу , алдына мақсат қою, өз ұстанымы мен мүддесін қорғау қабілеті:</w:t>
      </w:r>
    </w:p>
    <w:p w:rsidR="008A2A4C" w:rsidRPr="00617FB8" w:rsidRDefault="008A2A4C" w:rsidP="008A2A4C">
      <w:pPr>
        <w:pStyle w:val="a4"/>
        <w:numPr>
          <w:ilvl w:val="0"/>
          <w:numId w:val="31"/>
        </w:numPr>
        <w:spacing w:line="240" w:lineRule="auto"/>
        <w:jc w:val="both"/>
        <w:rPr>
          <w:rFonts w:ascii="Times New Roman" w:hAnsi="Times New Roman"/>
          <w:color w:val="000000"/>
          <w:sz w:val="24"/>
          <w:szCs w:val="24"/>
          <w:lang w:val="kk-KZ"/>
        </w:rPr>
      </w:pPr>
      <w:r w:rsidRPr="00617FB8">
        <w:rPr>
          <w:rFonts w:ascii="Times New Roman" w:hAnsi="Times New Roman"/>
          <w:color w:val="000000"/>
          <w:sz w:val="24"/>
          <w:szCs w:val="24"/>
          <w:lang w:val="kk-KZ"/>
        </w:rPr>
        <w:t>Девиантты мінез – құлыққа альтернативті әрекет ұйымдастру (таным,</w:t>
      </w:r>
    </w:p>
    <w:p w:rsidR="008A2A4C" w:rsidRPr="00617FB8" w:rsidRDefault="008A2A4C" w:rsidP="008A2A4C">
      <w:pPr>
        <w:pStyle w:val="a4"/>
        <w:spacing w:line="240" w:lineRule="auto"/>
        <w:jc w:val="both"/>
        <w:rPr>
          <w:rFonts w:ascii="Times New Roman" w:hAnsi="Times New Roman"/>
          <w:color w:val="000000"/>
          <w:sz w:val="24"/>
          <w:szCs w:val="24"/>
          <w:lang w:val="kk-KZ"/>
        </w:rPr>
      </w:pPr>
      <w:r w:rsidRPr="00617FB8">
        <w:rPr>
          <w:rFonts w:ascii="Times New Roman" w:hAnsi="Times New Roman"/>
          <w:color w:val="000000"/>
          <w:sz w:val="24"/>
          <w:szCs w:val="24"/>
          <w:lang w:val="kk-KZ"/>
        </w:rPr>
        <w:t>өзін – өзі сынау, қарым – қатынас ,махаббат, шығармашылық, әрекетшілдік);</w:t>
      </w:r>
    </w:p>
    <w:p w:rsidR="008A2A4C" w:rsidRPr="00617FB8" w:rsidRDefault="008A2A4C" w:rsidP="008A2A4C">
      <w:pPr>
        <w:pStyle w:val="a4"/>
        <w:numPr>
          <w:ilvl w:val="0"/>
          <w:numId w:val="31"/>
        </w:numPr>
        <w:spacing w:line="240" w:lineRule="auto"/>
        <w:jc w:val="both"/>
        <w:rPr>
          <w:rFonts w:ascii="Times New Roman" w:hAnsi="Times New Roman"/>
          <w:color w:val="000000"/>
          <w:sz w:val="24"/>
          <w:szCs w:val="24"/>
          <w:lang w:val="kk-KZ"/>
        </w:rPr>
      </w:pPr>
      <w:r w:rsidRPr="00617FB8">
        <w:rPr>
          <w:rFonts w:ascii="Times New Roman" w:hAnsi="Times New Roman"/>
          <w:color w:val="000000"/>
          <w:sz w:val="24"/>
          <w:szCs w:val="24"/>
          <w:lang w:val="kk-KZ"/>
        </w:rPr>
        <w:t>Салауатты өмір салтын ұйымдастыру (дұрыс тамақтану,таза ас, жүйелі физикалық жұмыс көлемі , еңбек және демалыс режимін сақтау, табиғаттпен қарым – қатынас, нысапсыздықтан аулақ болуы)және т.б.;</w:t>
      </w:r>
    </w:p>
    <w:p w:rsidR="008A2A4C" w:rsidRPr="00617FB8" w:rsidRDefault="008A2A4C" w:rsidP="008A2A4C">
      <w:pPr>
        <w:pStyle w:val="a4"/>
        <w:numPr>
          <w:ilvl w:val="0"/>
          <w:numId w:val="31"/>
        </w:numPr>
        <w:spacing w:line="240" w:lineRule="auto"/>
        <w:jc w:val="both"/>
        <w:rPr>
          <w:rFonts w:ascii="Times New Roman" w:hAnsi="Times New Roman"/>
          <w:color w:val="000000"/>
          <w:sz w:val="24"/>
          <w:szCs w:val="24"/>
          <w:lang w:val="kk-KZ"/>
        </w:rPr>
      </w:pPr>
      <w:r w:rsidRPr="00617FB8">
        <w:rPr>
          <w:rFonts w:ascii="Times New Roman" w:hAnsi="Times New Roman"/>
          <w:color w:val="000000"/>
          <w:sz w:val="24"/>
          <w:szCs w:val="24"/>
          <w:lang w:val="kk-KZ"/>
        </w:rPr>
        <w:t>Жеке тұлғалық ресурстарды белсендіру (спортпен шұғылдану , шығармашылықпен айналысу, топтық тренингтерге қатысу, арттерапия) және т.б.;</w:t>
      </w:r>
    </w:p>
    <w:p w:rsidR="008A2A4C" w:rsidRPr="00617FB8" w:rsidRDefault="008A2A4C" w:rsidP="008A2A4C">
      <w:pPr>
        <w:pStyle w:val="a4"/>
        <w:numPr>
          <w:ilvl w:val="0"/>
          <w:numId w:val="31"/>
        </w:numPr>
        <w:spacing w:line="240" w:lineRule="auto"/>
        <w:jc w:val="both"/>
        <w:rPr>
          <w:rFonts w:ascii="Times New Roman" w:hAnsi="Times New Roman"/>
          <w:color w:val="000000"/>
          <w:sz w:val="24"/>
          <w:szCs w:val="24"/>
          <w:lang w:val="kk-KZ"/>
        </w:rPr>
      </w:pPr>
      <w:r w:rsidRPr="00617FB8">
        <w:rPr>
          <w:rFonts w:ascii="Times New Roman" w:hAnsi="Times New Roman"/>
          <w:color w:val="000000"/>
          <w:sz w:val="24"/>
          <w:szCs w:val="24"/>
          <w:lang w:val="kk-KZ"/>
        </w:rPr>
        <w:t>Девиантты мінез – құлықтың жағымсыз салдарын азайту (мәлімет беру, топтық пікірталас, тренингтік жаттығулар, рөлдік ойындар, әлеуметтік тиімді мінез – құлықты үлгілеу, психотерапевтік әдістемелер) және т.б.;</w:t>
      </w:r>
    </w:p>
    <w:p w:rsidR="008A2A4C" w:rsidRPr="00617FB8" w:rsidRDefault="008A2A4C" w:rsidP="008A2A4C">
      <w:pPr>
        <w:spacing w:line="240" w:lineRule="auto"/>
        <w:jc w:val="both"/>
        <w:rPr>
          <w:rFonts w:ascii="Times New Roman" w:hAnsi="Times New Roman" w:cs="Times New Roman"/>
          <w:color w:val="000000"/>
          <w:sz w:val="24"/>
          <w:szCs w:val="24"/>
          <w:lang w:val="kk-KZ"/>
        </w:rPr>
      </w:pPr>
      <w:r w:rsidRPr="00617FB8">
        <w:rPr>
          <w:rFonts w:ascii="Times New Roman" w:hAnsi="Times New Roman" w:cs="Times New Roman"/>
          <w:color w:val="000000"/>
          <w:sz w:val="24"/>
          <w:szCs w:val="24"/>
          <w:lang w:val="kk-KZ"/>
        </w:rPr>
        <w:t>Қолданылған әдістерге байланысты , психопрофилактикалық жұмыс тренингтер, білім беру бағдарламалары (мектептік арнайы курс), психологиялық кеңес беру, дағдарыстық көмек (сенім телефоны) формасында , сонымен қатар шекаралық күйлер мен жүйкелік психикалық ауытқулардың психотерапиясы формасында жүзеге асыруға болады:</w:t>
      </w:r>
    </w:p>
    <w:p w:rsidR="008A2A4C" w:rsidRPr="00617FB8" w:rsidRDefault="008A2A4C" w:rsidP="008A2A4C">
      <w:pPr>
        <w:pStyle w:val="a4"/>
        <w:numPr>
          <w:ilvl w:val="0"/>
          <w:numId w:val="32"/>
        </w:numPr>
        <w:spacing w:line="240" w:lineRule="auto"/>
        <w:jc w:val="both"/>
        <w:rPr>
          <w:rFonts w:ascii="Times New Roman" w:hAnsi="Times New Roman"/>
          <w:color w:val="000000"/>
          <w:sz w:val="24"/>
          <w:szCs w:val="24"/>
          <w:lang w:val="kk-KZ"/>
        </w:rPr>
      </w:pPr>
      <w:r w:rsidRPr="00617FB8">
        <w:rPr>
          <w:rFonts w:ascii="Times New Roman" w:hAnsi="Times New Roman"/>
          <w:color w:val="000000"/>
          <w:sz w:val="24"/>
          <w:szCs w:val="24"/>
          <w:lang w:val="kk-KZ"/>
        </w:rPr>
        <w:t>Кешенділік (әлеуметтік кеңістіктің, отбасыны және тұлғаның әртүрлі деңгейлеріне әсерді ұйымдастыру);</w:t>
      </w:r>
    </w:p>
    <w:p w:rsidR="008A2A4C" w:rsidRPr="00617FB8" w:rsidRDefault="008A2A4C" w:rsidP="008A2A4C">
      <w:pPr>
        <w:pStyle w:val="a4"/>
        <w:numPr>
          <w:ilvl w:val="0"/>
          <w:numId w:val="32"/>
        </w:numPr>
        <w:spacing w:line="240" w:lineRule="auto"/>
        <w:jc w:val="both"/>
        <w:rPr>
          <w:rFonts w:ascii="Times New Roman" w:hAnsi="Times New Roman"/>
          <w:color w:val="000000"/>
          <w:sz w:val="24"/>
          <w:szCs w:val="24"/>
          <w:lang w:val="kk-KZ"/>
        </w:rPr>
      </w:pPr>
      <w:r w:rsidRPr="00617FB8">
        <w:rPr>
          <w:rFonts w:ascii="Times New Roman" w:hAnsi="Times New Roman"/>
          <w:color w:val="000000"/>
          <w:sz w:val="24"/>
          <w:szCs w:val="24"/>
          <w:lang w:val="kk-KZ"/>
        </w:rPr>
        <w:t>Ақпараттың жағымдылығы;</w:t>
      </w:r>
    </w:p>
    <w:p w:rsidR="008A2A4C" w:rsidRPr="00617FB8" w:rsidRDefault="008A2A4C" w:rsidP="008A2A4C">
      <w:pPr>
        <w:pStyle w:val="a4"/>
        <w:numPr>
          <w:ilvl w:val="0"/>
          <w:numId w:val="32"/>
        </w:numPr>
        <w:spacing w:line="240" w:lineRule="auto"/>
        <w:jc w:val="both"/>
        <w:rPr>
          <w:rFonts w:ascii="Times New Roman" w:hAnsi="Times New Roman"/>
          <w:color w:val="000000"/>
          <w:sz w:val="24"/>
          <w:szCs w:val="24"/>
          <w:lang w:val="kk-KZ"/>
        </w:rPr>
      </w:pPr>
      <w:r w:rsidRPr="00617FB8">
        <w:rPr>
          <w:rFonts w:ascii="Times New Roman" w:hAnsi="Times New Roman"/>
          <w:color w:val="000000"/>
          <w:sz w:val="24"/>
          <w:szCs w:val="24"/>
          <w:lang w:val="kk-KZ"/>
        </w:rPr>
        <w:t>Жағымсыз салдардаы азайту;</w:t>
      </w:r>
    </w:p>
    <w:p w:rsidR="008A2A4C" w:rsidRPr="00617FB8" w:rsidRDefault="008A2A4C" w:rsidP="008A2A4C">
      <w:pPr>
        <w:pStyle w:val="a4"/>
        <w:numPr>
          <w:ilvl w:val="0"/>
          <w:numId w:val="32"/>
        </w:numPr>
        <w:spacing w:line="240" w:lineRule="auto"/>
        <w:jc w:val="both"/>
        <w:rPr>
          <w:rFonts w:ascii="Times New Roman" w:hAnsi="Times New Roman"/>
          <w:color w:val="000000"/>
          <w:sz w:val="24"/>
          <w:szCs w:val="24"/>
          <w:lang w:val="kk-KZ"/>
        </w:rPr>
      </w:pPr>
      <w:r w:rsidRPr="00617FB8">
        <w:rPr>
          <w:rFonts w:ascii="Times New Roman" w:hAnsi="Times New Roman"/>
          <w:color w:val="000000"/>
          <w:sz w:val="24"/>
          <w:szCs w:val="24"/>
          <w:lang w:val="kk-KZ"/>
        </w:rPr>
        <w:t>Бағыттылық (жас ерекшелігі , жыныстық және әлеуметтік сипаттамаларды ескерту);</w:t>
      </w:r>
    </w:p>
    <w:p w:rsidR="008A2A4C" w:rsidRPr="00617FB8" w:rsidRDefault="008A2A4C" w:rsidP="008A2A4C">
      <w:pPr>
        <w:pStyle w:val="a4"/>
        <w:numPr>
          <w:ilvl w:val="0"/>
          <w:numId w:val="32"/>
        </w:numPr>
        <w:spacing w:line="240" w:lineRule="auto"/>
        <w:jc w:val="both"/>
        <w:rPr>
          <w:rFonts w:ascii="Times New Roman" w:hAnsi="Times New Roman"/>
          <w:color w:val="000000"/>
          <w:sz w:val="24"/>
          <w:szCs w:val="24"/>
          <w:lang w:val="kk-KZ"/>
        </w:rPr>
      </w:pPr>
      <w:r w:rsidRPr="00617FB8">
        <w:rPr>
          <w:rFonts w:ascii="Times New Roman" w:hAnsi="Times New Roman"/>
          <w:color w:val="000000"/>
          <w:sz w:val="24"/>
          <w:szCs w:val="24"/>
          <w:lang w:val="kk-KZ"/>
        </w:rPr>
        <w:t>Көпшілікке арнаушылық (жұмыстың топтық формасының басымдылығы);</w:t>
      </w:r>
    </w:p>
    <w:p w:rsidR="008A2A4C" w:rsidRPr="00617FB8" w:rsidRDefault="008A2A4C" w:rsidP="008A2A4C">
      <w:pPr>
        <w:pStyle w:val="a4"/>
        <w:numPr>
          <w:ilvl w:val="0"/>
          <w:numId w:val="32"/>
        </w:numPr>
        <w:spacing w:line="240" w:lineRule="auto"/>
        <w:jc w:val="both"/>
        <w:rPr>
          <w:rFonts w:ascii="Times New Roman" w:hAnsi="Times New Roman"/>
          <w:color w:val="000000"/>
          <w:sz w:val="24"/>
          <w:szCs w:val="24"/>
          <w:lang w:val="kk-KZ"/>
        </w:rPr>
      </w:pPr>
      <w:r w:rsidRPr="00617FB8">
        <w:rPr>
          <w:rFonts w:ascii="Times New Roman" w:hAnsi="Times New Roman"/>
          <w:color w:val="000000"/>
          <w:sz w:val="24"/>
          <w:szCs w:val="24"/>
          <w:lang w:val="kk-KZ"/>
        </w:rPr>
        <w:t>Болашаққа ұмтылыс ( мінез – құлық салдары , жағымды құндылықтар мен мақсаттарды белсендіру , девиантты емес мінез – құлықтың болашағын жоспарлау).</w:t>
      </w:r>
    </w:p>
    <w:p w:rsidR="008A2A4C" w:rsidRPr="00617FB8" w:rsidRDefault="008A2A4C" w:rsidP="008A2A4C">
      <w:pPr>
        <w:spacing w:line="240" w:lineRule="auto"/>
        <w:jc w:val="both"/>
        <w:rPr>
          <w:rFonts w:ascii="Times New Roman" w:hAnsi="Times New Roman" w:cs="Times New Roman"/>
          <w:color w:val="000000"/>
          <w:sz w:val="24"/>
          <w:szCs w:val="24"/>
          <w:lang w:val="kk-KZ"/>
        </w:rPr>
      </w:pPr>
      <w:r w:rsidRPr="00617FB8">
        <w:rPr>
          <w:rFonts w:ascii="Times New Roman" w:hAnsi="Times New Roman" w:cs="Times New Roman"/>
          <w:color w:val="000000"/>
          <w:sz w:val="24"/>
          <w:szCs w:val="24"/>
          <w:lang w:val="kk-KZ"/>
        </w:rPr>
        <w:t xml:space="preserve"> Мемлекеттік саясаттың нормативті құжаттары мен тұжырымдамалық қағидаларында жалпы және арнайы профилактика ұғымдарын бөліп қарастырады. Жалпы профилактика ( грек тілінен аударғанда – “сақтап қалу, ескерту” )отбасының физикалық және әлеуметтік тұрғыдан дені сау балалар тәрбиелеу қызметтерін толық орныдауға қажетті әлеуметтік- экономикалық , әлеуметтік – мәдени және әлеуметтік – педагогикалық қолайлы жағдайлар ждасауға бағытталған ;жалпыға білім беретін оқу мекемелерінің барлық түрлерінің тәрбиелік қызметтерін жүзеге асыруға, оқушылардың қызығушылықтары мен қабілеттерін толыққанды дамытуды,сабақтан тыс уақытта қоғамға пайдалы іс  - әрекеттермен айналысуын қамтамасыз етуге бағытталған шаралар жиынтығы ретінде қарастырылады.</w:t>
      </w:r>
    </w:p>
    <w:p w:rsidR="008A2A4C" w:rsidRPr="00617FB8" w:rsidRDefault="008A2A4C" w:rsidP="008A2A4C">
      <w:pPr>
        <w:spacing w:line="240" w:lineRule="auto"/>
        <w:jc w:val="both"/>
        <w:rPr>
          <w:rFonts w:ascii="Times New Roman" w:hAnsi="Times New Roman" w:cs="Times New Roman"/>
          <w:color w:val="000000"/>
          <w:sz w:val="24"/>
          <w:szCs w:val="24"/>
          <w:lang w:val="kk-KZ"/>
        </w:rPr>
      </w:pPr>
      <w:r w:rsidRPr="00617FB8">
        <w:rPr>
          <w:rFonts w:ascii="Times New Roman" w:hAnsi="Times New Roman" w:cs="Times New Roman"/>
          <w:color w:val="000000"/>
          <w:sz w:val="24"/>
          <w:szCs w:val="24"/>
          <w:lang w:val="kk-KZ"/>
        </w:rPr>
        <w:tab/>
        <w:t>Арнайы профилактика “ топ ” балаларына , девиантты жасөспірімдерге, кәмелетке толмаған заң бұзушыларға бағытталған түзету – реабилитациялық шараларды қамтиды.Ол психологиялық – педагогикалық қолдау мен жасөспірімдерге әлеуметтік құқықтық көмектің әртүрлі іс – шаралары, оларды ата –аналардың көңіл қоймауынан , қаігездіктен , зорлық – зомбылықтан және асоциалды ортаның теріс әсерінен қорғау болып табылады.Түзету – профилактикалық жұмыс – мектептің , отбасының , бос уақытты өткізетін ортаның және формальды емес топтардың, әлеуметтік институттар мен қоғамдық ұйымдардың бір – бірімен етене байланысында жүзеге асады.Осылайша профилактикалық және түзету – педагогикалық әрекет девиантты мінез – құлқы бар жасөспірімдерді анықтау , даму мен мінез  құлықтағы уытқулардың себептері мен жағдайларына диагностикаға бағытталған әлеуметтік – педагогикалық үдерістің құрамы бөлігі болып табылады.</w:t>
      </w:r>
    </w:p>
    <w:p w:rsidR="008A2A4C" w:rsidRPr="00617FB8" w:rsidRDefault="008A2A4C" w:rsidP="008A2A4C">
      <w:pPr>
        <w:spacing w:line="240" w:lineRule="auto"/>
        <w:jc w:val="both"/>
        <w:rPr>
          <w:rFonts w:ascii="Times New Roman" w:hAnsi="Times New Roman" w:cs="Times New Roman"/>
          <w:color w:val="000000"/>
          <w:sz w:val="24"/>
          <w:szCs w:val="24"/>
          <w:lang w:val="kk-KZ"/>
        </w:rPr>
      </w:pPr>
      <w:r w:rsidRPr="00617FB8">
        <w:rPr>
          <w:rFonts w:ascii="Times New Roman" w:hAnsi="Times New Roman" w:cs="Times New Roman"/>
          <w:color w:val="000000"/>
          <w:sz w:val="24"/>
          <w:szCs w:val="24"/>
          <w:lang w:val="kk-KZ"/>
        </w:rPr>
        <w:t xml:space="preserve">      </w:t>
      </w:r>
      <w:r w:rsidRPr="00617FB8">
        <w:rPr>
          <w:rFonts w:ascii="Times New Roman" w:hAnsi="Times New Roman" w:cs="Times New Roman"/>
          <w:color w:val="000000"/>
          <w:sz w:val="24"/>
          <w:szCs w:val="24"/>
          <w:lang w:val="kk-KZ"/>
        </w:rPr>
        <w:tab/>
        <w:t>Ауруды жою және алдын алу үшін оның бастау көздері мен түп тамырын жою қажет.Ауытқыған мінез – құлықты жеңу немесе алдын алу үшін, ең алдымен , әлеуметтік ортаның теріс әсерін шектеу ( жағдайы нашар отбасы, асоциалды топ, құқыққа қарсы тұлғааралық қарым - қатынас).</w:t>
      </w:r>
    </w:p>
    <w:p w:rsidR="008A2A4C" w:rsidRPr="00617FB8" w:rsidRDefault="008A2A4C" w:rsidP="008A2A4C">
      <w:pPr>
        <w:spacing w:line="240" w:lineRule="auto"/>
        <w:jc w:val="both"/>
        <w:rPr>
          <w:rFonts w:ascii="Times New Roman" w:hAnsi="Times New Roman" w:cs="Times New Roman"/>
          <w:color w:val="000000"/>
          <w:sz w:val="24"/>
          <w:szCs w:val="24"/>
          <w:lang w:val="kk-KZ"/>
        </w:rPr>
      </w:pPr>
      <w:r w:rsidRPr="00617FB8">
        <w:rPr>
          <w:rFonts w:ascii="Times New Roman" w:hAnsi="Times New Roman" w:cs="Times New Roman"/>
          <w:color w:val="000000"/>
          <w:sz w:val="24"/>
          <w:szCs w:val="24"/>
          <w:lang w:val="kk-KZ"/>
        </w:rPr>
        <w:tab/>
        <w:t>Сонымен бірге ғылыми зерттеулер және педагогикалық тәжірибе ата – ана құқынан айыру , асоциалды топтарды тарату , жасөспірімдерді интернатты типті мекемелерге немесе девиантты жасөспірімдерге арналған арнайы оқу – тәрбиелік мекемелерге жіберу сияқты терең батыл шаралар қолдану үнемі тиімді емес.Олар үнемі қажетті нәтиже бермейді, мәселені жоймайды, керісінше , оны тереңдете түседі немесе қандай да бір уақыттқа тоқтатады, оның дамуын бәсеңдетеді.Сондықтан девиантты мінез – құлықты жасөспірімдермен түзету – педагогикалық жұмыс ұйымдастыру және олардың ауытқушы мінез – ққлықтарының себептерін ескерте барысында тұлғаның дамуына орта факторларының ықпал күшін, топтағы құрдастарымен тұлғааралық қарым – қатынасының референтті маңызын ескеру қажет.</w:t>
      </w:r>
    </w:p>
    <w:p w:rsidR="008A2A4C" w:rsidRPr="00617FB8" w:rsidRDefault="008A2A4C" w:rsidP="008A2A4C">
      <w:pPr>
        <w:spacing w:line="240" w:lineRule="auto"/>
        <w:jc w:val="both"/>
        <w:rPr>
          <w:rFonts w:ascii="Times New Roman" w:hAnsi="Times New Roman" w:cs="Times New Roman"/>
          <w:color w:val="000000"/>
          <w:sz w:val="24"/>
          <w:szCs w:val="24"/>
          <w:lang w:val="kk-KZ"/>
        </w:rPr>
      </w:pPr>
      <w:r w:rsidRPr="00617FB8">
        <w:rPr>
          <w:rFonts w:ascii="Times New Roman" w:hAnsi="Times New Roman" w:cs="Times New Roman"/>
          <w:color w:val="000000"/>
          <w:sz w:val="24"/>
          <w:szCs w:val="24"/>
          <w:lang w:val="kk-KZ"/>
        </w:rPr>
        <w:tab/>
        <w:t>Ауытқушы мінез – құлықтың алдын алу мен жеңуде ата – аналарға, отбасылық микроклиматқа , тәрбиелеу потенциалына , отбасылық ішкі қарым – қатынасқа психологиялық және педагогикалық әсер етудің әртүрлі жолдары мен тәсілдері бар.Бұл ықпалдар тура , тікелей сипатта , сонымен қатар жанама сипатта болуы мүмкін.</w:t>
      </w:r>
    </w:p>
    <w:p w:rsidR="008A2A4C" w:rsidRPr="00617FB8" w:rsidRDefault="008A2A4C" w:rsidP="008A2A4C">
      <w:pPr>
        <w:spacing w:line="240" w:lineRule="auto"/>
        <w:jc w:val="both"/>
        <w:rPr>
          <w:rFonts w:ascii="Times New Roman" w:hAnsi="Times New Roman" w:cs="Times New Roman"/>
          <w:color w:val="000000"/>
          <w:sz w:val="24"/>
          <w:szCs w:val="24"/>
          <w:lang w:val="kk-KZ"/>
        </w:rPr>
      </w:pPr>
      <w:r w:rsidRPr="00617FB8">
        <w:rPr>
          <w:rFonts w:ascii="Times New Roman" w:hAnsi="Times New Roman" w:cs="Times New Roman"/>
          <w:color w:val="000000"/>
          <w:sz w:val="24"/>
          <w:szCs w:val="24"/>
          <w:lang w:val="kk-KZ"/>
        </w:rPr>
        <w:tab/>
        <w:t>Жасөспірімдер мен ата -  аналардың қарым – қатынастарын және отбасылық қарым – қатынастарын түзету.</w:t>
      </w:r>
    </w:p>
    <w:p w:rsidR="008A2A4C" w:rsidRPr="00617FB8" w:rsidRDefault="008A2A4C" w:rsidP="008A2A4C">
      <w:pPr>
        <w:spacing w:line="240" w:lineRule="auto"/>
        <w:jc w:val="both"/>
        <w:rPr>
          <w:rFonts w:ascii="Times New Roman" w:hAnsi="Times New Roman" w:cs="Times New Roman"/>
          <w:color w:val="000000"/>
          <w:sz w:val="24"/>
          <w:szCs w:val="24"/>
          <w:lang w:val="kk-KZ"/>
        </w:rPr>
      </w:pPr>
      <w:r w:rsidRPr="00617FB8">
        <w:rPr>
          <w:rFonts w:ascii="Times New Roman" w:hAnsi="Times New Roman" w:cs="Times New Roman"/>
          <w:color w:val="000000"/>
          <w:sz w:val="24"/>
          <w:szCs w:val="24"/>
          <w:lang w:val="kk-KZ"/>
        </w:rPr>
        <w:t>Әр отбасында индивидуалдық ерекшеліктер бар және сыртқы араласу оларға әртүрлі әсер тигізетін болғандықтан, педагог әсер етудің тура жолын да , жанама жолын да қолданғаны жөн. Ескі жағдайда да, біріншіден, отбасыға ішкі отбасылық атмосфераны бағалау, отбасылық қарым- қатынаста орын алған жағдайда талдау жасау;екіншіден , орын алған өзара қарым – қатынасты өзгерту жолдары мен тәсілдерін көрсету ; үшіншіден , отбасы мүшелерімен біріге отырып, жағымды , қоғамдық маңызды отбасылық қарым – қатынастың болашақ бағыт – бағдарын анықтау секілді бірнеше міндеттер шешіледі.Отбасы түріне байланысты , жұмыстың әртүрлі формалары мен әдістері қолданылады, мектеп пен қоғамның ата – аналарға кешенді ықпалы жүзеге асырылады.</w:t>
      </w:r>
    </w:p>
    <w:p w:rsidR="008A2A4C" w:rsidRPr="00617FB8" w:rsidRDefault="008A2A4C" w:rsidP="008A2A4C">
      <w:pPr>
        <w:spacing w:line="240" w:lineRule="auto"/>
        <w:jc w:val="both"/>
        <w:rPr>
          <w:rFonts w:ascii="Times New Roman" w:hAnsi="Times New Roman" w:cs="Times New Roman"/>
          <w:color w:val="000000"/>
          <w:sz w:val="24"/>
          <w:szCs w:val="24"/>
          <w:lang w:val="kk-KZ"/>
        </w:rPr>
      </w:pPr>
      <w:r w:rsidRPr="00617FB8">
        <w:rPr>
          <w:rFonts w:ascii="Times New Roman" w:hAnsi="Times New Roman" w:cs="Times New Roman"/>
          <w:color w:val="000000"/>
          <w:sz w:val="24"/>
          <w:szCs w:val="24"/>
          <w:lang w:val="kk-KZ"/>
        </w:rPr>
        <w:tab/>
        <w:t>Отбасылық қарым – қатынастары мазмұнсыз, тиянақсыз сипатты, салыстырмалы тұрғыда жалпы және өнегелі мәдени деңгейі төмен , педагогикалық тұрғыда шамасыз отбасыларының әдетте тәрбие мәселелерінде біліктіліктері аз болады.Бұндай отбасыларды түзету мақсатында жалпыға міндетті педагогикалық оқудың жалпы жүйесіне кіреді.Бұндай отбасылары үшін мектеп педагогтері , мектеп психологтары жүргізетін педагогикалық кеңес беру формасын қолданған жөн.Бұл жағдайда өздерінің білімсіздіктерін мұғалімдер дұрыс түсінбейді және оны өздеріне және балаларына қарсы қолданады деген ата – аналардың сенімдерін жою қажет.Кеңес беру кезінде ата – аналарға тек балаларды тәрбиелеуде кездестіретін қиындықтарды ғана әңгімелесу мүмкіндігі берілмейді, сонымен қатар, жағдаятқа бірге талдау жасауға, кеңес алуға, нақты ұсыныстар алуға, мәселені әртүрлі шешімдерін талқылауға мүмкіндік  беріледі.</w:t>
      </w:r>
    </w:p>
    <w:p w:rsidR="008A2A4C" w:rsidRPr="00617FB8" w:rsidRDefault="008A2A4C" w:rsidP="008A2A4C">
      <w:pPr>
        <w:spacing w:line="240" w:lineRule="auto"/>
        <w:jc w:val="both"/>
        <w:rPr>
          <w:rFonts w:ascii="Times New Roman" w:hAnsi="Times New Roman" w:cs="Times New Roman"/>
          <w:color w:val="000000"/>
          <w:sz w:val="24"/>
          <w:szCs w:val="24"/>
          <w:lang w:val="kk-KZ"/>
        </w:rPr>
      </w:pPr>
      <w:r w:rsidRPr="00617FB8">
        <w:rPr>
          <w:rFonts w:ascii="Times New Roman" w:hAnsi="Times New Roman" w:cs="Times New Roman"/>
          <w:color w:val="000000"/>
          <w:sz w:val="24"/>
          <w:szCs w:val="24"/>
          <w:lang w:val="kk-KZ"/>
        </w:rPr>
        <w:tab/>
        <w:t>Педагогикалық кеңес- педагогикалық тұрғыдан қараусыз қалған жасөспірімдердің отбасыларымен жүргізілетін жұмыстың қызықты және тиімді формасы.Алайда бұндай ата – аналарды мектептегі қоғамдық жұмыстарға белсенді қатыстыру қажет.</w:t>
      </w:r>
    </w:p>
    <w:p w:rsidR="008A2A4C" w:rsidRPr="00617FB8" w:rsidRDefault="008A2A4C" w:rsidP="008A2A4C">
      <w:pPr>
        <w:spacing w:line="240" w:lineRule="auto"/>
        <w:jc w:val="both"/>
        <w:rPr>
          <w:rFonts w:ascii="Times New Roman" w:hAnsi="Times New Roman" w:cs="Times New Roman"/>
          <w:color w:val="000000"/>
          <w:sz w:val="24"/>
          <w:szCs w:val="24"/>
          <w:lang w:val="kk-KZ"/>
        </w:rPr>
      </w:pPr>
      <w:r w:rsidRPr="00617FB8">
        <w:rPr>
          <w:rFonts w:ascii="Times New Roman" w:hAnsi="Times New Roman" w:cs="Times New Roman"/>
          <w:color w:val="000000"/>
          <w:sz w:val="24"/>
          <w:szCs w:val="24"/>
          <w:lang w:val="kk-KZ"/>
        </w:rPr>
        <w:tab/>
        <w:t>Отбасының екінші түрі – педагогикалық енжарлар:обьективті себептерге байланысты балаларға тура тәрбиелік әсер етуге енжар отбасылар.Бірақ отбасының өнегелі микроклиматы , қарым – қатынас стилі және қарым – қатынас сипаты – жасөспірімдерге белсенді ықпал ету факторлары болып табылады.Осыған байланысты , бұл отбасыларымен жұмыс барысында олардың тәрбиелі ықпал жүйесіне талдау жасаумен бірге, отбасындағы қарым – қатынас сипатын өзгерту және түзету қажет.</w:t>
      </w:r>
    </w:p>
    <w:p w:rsidR="008A2A4C" w:rsidRDefault="008A2A4C" w:rsidP="008A2A4C">
      <w:pPr>
        <w:spacing w:line="240" w:lineRule="auto"/>
        <w:jc w:val="both"/>
        <w:rPr>
          <w:rFonts w:ascii="Times New Roman" w:hAnsi="Times New Roman" w:cs="Times New Roman"/>
          <w:color w:val="000000"/>
          <w:sz w:val="24"/>
          <w:szCs w:val="24"/>
          <w:lang w:val="kk-KZ"/>
        </w:rPr>
      </w:pPr>
      <w:r w:rsidRPr="00617FB8">
        <w:rPr>
          <w:rFonts w:ascii="Times New Roman" w:hAnsi="Times New Roman" w:cs="Times New Roman"/>
          <w:color w:val="000000"/>
          <w:sz w:val="24"/>
          <w:szCs w:val="24"/>
          <w:lang w:val="kk-KZ"/>
        </w:rPr>
        <w:t>Отбасылық қарым – қатынасты түзету мәселесін отбасылардың антипедагогикалық түрімен шешу өте қиын.Бұл отбасылар өзінің алдамшы жақсы жағдайы және жалған белсенділігімен өзінің антипедагогикалық болмысын жасырады.Сондықтан да бұндай отбасылары қайта бағыт – бағдар беру жұмыстарын ғана емес,сонымен қатар отбасылық қарым – қатынас жағдайларын өзгертуді қажет етеді. Педагогикалық кеңестер мен ұсыныстарға қатысты теріс пікір , көбінесе оларды жоққа шығару немесе қабылдамау мектеп пен тұтас ата – аналар қоғамының күш салуын талап етеді.Бұл отбасыларындағы қарым – қатынас пен өзара әрекеттестікке әсер етудің негізгі жолын мектеп, педагогикалық ұжым жүзеге асырады, бұл іс – шарада олар ата – аналар комитетіне және мектептің қамқорлық кеңесіне арқа сүйейді, дербес және топтық жұмыс формаларын қолданады.</w:t>
      </w:r>
      <w:r>
        <w:rPr>
          <w:rFonts w:ascii="Times New Roman" w:hAnsi="Times New Roman" w:cs="Times New Roman"/>
          <w:color w:val="000000"/>
          <w:sz w:val="24"/>
          <w:szCs w:val="24"/>
          <w:lang w:val="kk-KZ"/>
        </w:rPr>
        <w:t xml:space="preserve"> </w:t>
      </w:r>
      <w:r w:rsidRPr="00617FB8">
        <w:rPr>
          <w:rFonts w:ascii="Times New Roman" w:hAnsi="Times New Roman" w:cs="Times New Roman"/>
          <w:color w:val="000000"/>
          <w:sz w:val="24"/>
          <w:szCs w:val="24"/>
          <w:lang w:val="kk-KZ"/>
        </w:rPr>
        <w:tab/>
        <w:t>Қамқорлық кеңесі ,сыныптардың ата – аналар комитетері жағдайы нашар әр отбасымен мақсатты түрде жұмыс жүргізуі қажет; белсенді ата – аналарт- педагогикалық тұрғыдан қараусыз қалған жасөспірімдердің ата – анадларын мектептің қоғамдық пайдалы жұмыстарына тартуға байланысты еңбекті көп керек ететін жеке дара жұмыстар жүргізеді: балалармен бірлесіп, іс- шаралар ұйымдастырып, өткізу қажет.Бұл оларға өз балаларын іс жүзінде көруге , оларды сыныптастарымен салстыруға , әр баланың ықтимал мүмкіндіктерін көруге , бала ең жақсы және көнгіш болуы үшін қандай шара қолдану қажеттілігін ойлануға мүмкіндік береді.</w:t>
      </w:r>
      <w:r>
        <w:rPr>
          <w:rFonts w:ascii="Times New Roman" w:hAnsi="Times New Roman" w:cs="Times New Roman"/>
          <w:color w:val="000000"/>
          <w:sz w:val="24"/>
          <w:szCs w:val="24"/>
          <w:lang w:val="kk-KZ"/>
        </w:rPr>
        <w:t xml:space="preserve"> </w:t>
      </w:r>
      <w:r w:rsidRPr="00617FB8">
        <w:rPr>
          <w:rFonts w:ascii="Times New Roman" w:hAnsi="Times New Roman" w:cs="Times New Roman"/>
          <w:color w:val="000000"/>
          <w:sz w:val="24"/>
          <w:szCs w:val="24"/>
          <w:lang w:val="kk-KZ"/>
        </w:rPr>
        <w:tab/>
        <w:t>Ата – аналардың бұл санатымен тиімді жұмыс формаларының бірі балалар мен жасөспірімдерді отбасында тәрбиелеу ұйымдастыру болып табылады.</w:t>
      </w:r>
      <w:r>
        <w:rPr>
          <w:rFonts w:ascii="Times New Roman" w:hAnsi="Times New Roman" w:cs="Times New Roman"/>
          <w:color w:val="000000"/>
          <w:sz w:val="24"/>
          <w:szCs w:val="24"/>
          <w:lang w:val="kk-KZ"/>
        </w:rPr>
        <w:t xml:space="preserve"> </w:t>
      </w:r>
      <w:r w:rsidRPr="00617FB8">
        <w:rPr>
          <w:rFonts w:ascii="Times New Roman" w:hAnsi="Times New Roman" w:cs="Times New Roman"/>
          <w:color w:val="000000"/>
          <w:sz w:val="24"/>
          <w:szCs w:val="24"/>
          <w:lang w:val="kk-KZ"/>
        </w:rPr>
        <w:tab/>
        <w:t>Девиантты мінез – құлықты кәмелетке толмағандардың отбасындағы қарым – қатынасты түзету нәтижесі бүкіл отбасында тура және жанама әсер етудің үндесуіне байланысты болады.</w:t>
      </w:r>
    </w:p>
    <w:p w:rsidR="00745017" w:rsidRPr="00617FB8" w:rsidRDefault="00745017" w:rsidP="008A2A4C">
      <w:pPr>
        <w:spacing w:line="240" w:lineRule="auto"/>
        <w:jc w:val="both"/>
        <w:rPr>
          <w:rFonts w:ascii="Times New Roman" w:hAnsi="Times New Roman" w:cs="Times New Roman"/>
          <w:color w:val="000000"/>
          <w:sz w:val="24"/>
          <w:szCs w:val="24"/>
          <w:lang w:val="kk-KZ"/>
        </w:rPr>
      </w:pPr>
    </w:p>
    <w:p w:rsidR="004356A8" w:rsidRDefault="004356A8" w:rsidP="00617FB8">
      <w:pPr>
        <w:spacing w:line="240" w:lineRule="auto"/>
        <w:ind w:left="720"/>
        <w:jc w:val="center"/>
        <w:rPr>
          <w:rFonts w:ascii="Times New Roman" w:hAnsi="Times New Roman" w:cs="Times New Roman"/>
          <w:b/>
          <w:sz w:val="24"/>
          <w:szCs w:val="24"/>
          <w:lang w:val="kk-KZ"/>
        </w:rPr>
      </w:pPr>
      <w:r w:rsidRPr="00617FB8">
        <w:rPr>
          <w:rFonts w:ascii="Times New Roman" w:hAnsi="Times New Roman" w:cs="Times New Roman"/>
          <w:b/>
          <w:sz w:val="24"/>
          <w:szCs w:val="24"/>
          <w:lang w:val="kk-KZ"/>
        </w:rPr>
        <w:t>Дәріс 3</w:t>
      </w:r>
      <w:r w:rsidR="00587C06" w:rsidRPr="00617FB8">
        <w:rPr>
          <w:rFonts w:ascii="Times New Roman" w:hAnsi="Times New Roman" w:cs="Times New Roman"/>
          <w:b/>
          <w:sz w:val="24"/>
          <w:szCs w:val="24"/>
          <w:lang w:val="kk-KZ"/>
        </w:rPr>
        <w:t xml:space="preserve"> Әлеуметтік-педагогикалық технологиялардың жалпы түрлері: диагностика, терапия,  алдын алу, түзету ,  бейімделу, кеңес беру және т.б</w:t>
      </w:r>
    </w:p>
    <w:p w:rsidR="00745017" w:rsidRPr="00617FB8" w:rsidRDefault="00745017" w:rsidP="00617FB8">
      <w:pPr>
        <w:spacing w:line="240" w:lineRule="auto"/>
        <w:ind w:left="720"/>
        <w:jc w:val="center"/>
        <w:rPr>
          <w:rFonts w:ascii="Times New Roman" w:hAnsi="Times New Roman" w:cs="Times New Roman"/>
          <w:b/>
          <w:sz w:val="24"/>
          <w:szCs w:val="24"/>
          <w:lang w:val="kk-KZ"/>
        </w:rPr>
      </w:pPr>
    </w:p>
    <w:p w:rsidR="00617FB8" w:rsidRPr="00617FB8" w:rsidRDefault="00617FB8" w:rsidP="00617FB8">
      <w:pPr>
        <w:spacing w:line="240" w:lineRule="auto"/>
        <w:jc w:val="both"/>
        <w:rPr>
          <w:rFonts w:ascii="Times New Roman" w:hAnsi="Times New Roman" w:cs="Times New Roman"/>
          <w:b/>
          <w:i/>
          <w:sz w:val="24"/>
          <w:szCs w:val="24"/>
          <w:lang w:val="kk-KZ"/>
        </w:rPr>
      </w:pPr>
      <w:r>
        <w:rPr>
          <w:rFonts w:ascii="Times New Roman" w:hAnsi="Times New Roman" w:cs="Times New Roman"/>
          <w:sz w:val="24"/>
          <w:szCs w:val="24"/>
          <w:lang w:val="kk-KZ"/>
        </w:rPr>
        <w:t xml:space="preserve">  </w:t>
      </w:r>
      <w:r w:rsidRPr="00617FB8">
        <w:rPr>
          <w:rFonts w:ascii="Times New Roman" w:hAnsi="Times New Roman" w:cs="Times New Roman"/>
          <w:b/>
          <w:i/>
          <w:sz w:val="24"/>
          <w:szCs w:val="24"/>
          <w:lang w:val="kk-KZ"/>
        </w:rPr>
        <w:t>Алдын алу шаралары мен олардың классификациясы</w:t>
      </w:r>
    </w:p>
    <w:p w:rsidR="00617FB8" w:rsidRPr="00617FB8" w:rsidRDefault="00617FB8" w:rsidP="00617FB8">
      <w:pPr>
        <w:spacing w:line="240" w:lineRule="auto"/>
        <w:ind w:firstLine="708"/>
        <w:jc w:val="both"/>
        <w:rPr>
          <w:rFonts w:ascii="Times New Roman" w:hAnsi="Times New Roman" w:cs="Times New Roman"/>
          <w:sz w:val="24"/>
          <w:szCs w:val="24"/>
          <w:lang w:val="kk-KZ"/>
        </w:rPr>
      </w:pPr>
      <w:r w:rsidRPr="00617FB8">
        <w:rPr>
          <w:rFonts w:ascii="Times New Roman" w:hAnsi="Times New Roman" w:cs="Times New Roman"/>
          <w:sz w:val="24"/>
          <w:szCs w:val="24"/>
          <w:lang w:val="kk-KZ"/>
        </w:rPr>
        <w:t>Зерттеулер жасөспірімдердің қылмыскерлігі үлкендердің қылмыскерлілігіне қарағанда олармен күресу шараларына «сезімтал» келеді. Ең алдымен, бұл жергілікті билік орындары жүзеге асыратын аймақтық деңгейде жүзеге асыратын жалпыәлеуметтік, экономикалық, ұйымдастыру шаралары. Алдын алу жұмысын оқу орындарында және сол оқу орындарында қызмет атқаратын адамдармен тікелей ұйымдастыру қажет. Бұл жұмыс жалпы шаралармен қоса, жасөспірімдердің топтық және индивидуалды қылмыстарының алдын алу бойынша арнайы мақсатқа бағытталған психологиялық, педагогикалық, арнайы криминологиялық шараларды қамтуы қажет.</w:t>
      </w:r>
    </w:p>
    <w:p w:rsidR="00617FB8" w:rsidRPr="00617FB8" w:rsidRDefault="00617FB8" w:rsidP="00617FB8">
      <w:pPr>
        <w:spacing w:line="240" w:lineRule="auto"/>
        <w:ind w:firstLine="708"/>
        <w:jc w:val="both"/>
        <w:rPr>
          <w:rFonts w:ascii="Times New Roman" w:hAnsi="Times New Roman" w:cs="Times New Roman"/>
          <w:i/>
          <w:sz w:val="24"/>
          <w:szCs w:val="24"/>
          <w:lang w:val="kk-KZ"/>
        </w:rPr>
      </w:pPr>
      <w:r w:rsidRPr="00617FB8">
        <w:rPr>
          <w:rFonts w:ascii="Times New Roman" w:hAnsi="Times New Roman" w:cs="Times New Roman"/>
          <w:i/>
          <w:sz w:val="24"/>
          <w:szCs w:val="24"/>
          <w:lang w:val="kk-KZ"/>
        </w:rPr>
        <w:t>Арнайы психологиялық және педагогикалық шаралар:</w:t>
      </w:r>
    </w:p>
    <w:p w:rsidR="00617FB8" w:rsidRPr="00617FB8" w:rsidRDefault="00617FB8" w:rsidP="00617FB8">
      <w:pPr>
        <w:pStyle w:val="a4"/>
        <w:numPr>
          <w:ilvl w:val="0"/>
          <w:numId w:val="14"/>
        </w:numPr>
        <w:tabs>
          <w:tab w:val="left" w:pos="0"/>
        </w:tabs>
        <w:spacing w:line="240" w:lineRule="auto"/>
        <w:ind w:left="142" w:firstLine="65"/>
        <w:jc w:val="both"/>
        <w:rPr>
          <w:rFonts w:ascii="Times New Roman" w:hAnsi="Times New Roman"/>
          <w:sz w:val="24"/>
          <w:szCs w:val="24"/>
          <w:lang w:val="kk-KZ"/>
        </w:rPr>
      </w:pPr>
      <w:r w:rsidRPr="00617FB8">
        <w:rPr>
          <w:rFonts w:ascii="Times New Roman" w:hAnsi="Times New Roman"/>
          <w:sz w:val="24"/>
          <w:szCs w:val="24"/>
          <w:lang w:val="kk-KZ"/>
        </w:rPr>
        <w:t>Психодиагностикалық; оқуға түскен контингентті зерттеу және қылмыс жасауға бейім тұлғаларды (есепте тұрған, қиын және қараусыз қалған, сонымен қатар, сотталғандар мен колониялардар келген оқушылар) анықтау, олардың мектептегі және мектептен тыс достық байланыстарын анықтау;</w:t>
      </w:r>
    </w:p>
    <w:p w:rsidR="00617FB8" w:rsidRPr="00617FB8" w:rsidRDefault="00617FB8" w:rsidP="00617FB8">
      <w:pPr>
        <w:pStyle w:val="a4"/>
        <w:numPr>
          <w:ilvl w:val="0"/>
          <w:numId w:val="14"/>
        </w:numPr>
        <w:tabs>
          <w:tab w:val="left" w:pos="0"/>
        </w:tabs>
        <w:spacing w:line="240" w:lineRule="auto"/>
        <w:ind w:left="142" w:firstLine="65"/>
        <w:jc w:val="both"/>
        <w:rPr>
          <w:rFonts w:ascii="Times New Roman" w:hAnsi="Times New Roman"/>
          <w:sz w:val="24"/>
          <w:szCs w:val="24"/>
          <w:lang w:val="kk-KZ"/>
        </w:rPr>
      </w:pPr>
      <w:r w:rsidRPr="00617FB8">
        <w:rPr>
          <w:rFonts w:ascii="Times New Roman" w:hAnsi="Times New Roman"/>
          <w:sz w:val="24"/>
          <w:szCs w:val="24"/>
          <w:lang w:val="kk-KZ"/>
        </w:rPr>
        <w:t>Психологиялық түзету: жұмыстың индивидуалды және ұжымдық формаларын қолданып, осы оқушылармен жүйелі түрде құқықтық тәрбиелеу жұмыстарын жүргізу; олардың тұлғааралық қарым-қатынастарын бақылау;</w:t>
      </w:r>
    </w:p>
    <w:p w:rsidR="00617FB8" w:rsidRPr="00617FB8" w:rsidRDefault="00617FB8" w:rsidP="00617FB8">
      <w:pPr>
        <w:pStyle w:val="a4"/>
        <w:numPr>
          <w:ilvl w:val="0"/>
          <w:numId w:val="14"/>
        </w:numPr>
        <w:tabs>
          <w:tab w:val="left" w:pos="0"/>
        </w:tabs>
        <w:spacing w:line="240" w:lineRule="auto"/>
        <w:ind w:left="142" w:firstLine="65"/>
        <w:jc w:val="both"/>
        <w:rPr>
          <w:rFonts w:ascii="Times New Roman" w:hAnsi="Times New Roman"/>
          <w:sz w:val="24"/>
          <w:szCs w:val="24"/>
          <w:lang w:val="kk-KZ"/>
        </w:rPr>
      </w:pPr>
      <w:r w:rsidRPr="00617FB8">
        <w:rPr>
          <w:rFonts w:ascii="Times New Roman" w:hAnsi="Times New Roman"/>
          <w:sz w:val="24"/>
          <w:szCs w:val="24"/>
          <w:lang w:val="kk-KZ"/>
        </w:rPr>
        <w:t>Психопрофилактикалық: жайсыз отбасынан, сонымен қатар, оқу топтарынан «шеттетілген» жасөсіпірімдердің топтық заң бұзушылықтарының ерте алдын алу шараларды кеңінен қолдану; оқу орындарында және олардан тыс жерлерде де үнемі бақылау жүргізу.</w:t>
      </w:r>
    </w:p>
    <w:p w:rsidR="00617FB8" w:rsidRPr="00617FB8" w:rsidRDefault="00617FB8" w:rsidP="00617FB8">
      <w:pPr>
        <w:spacing w:line="240" w:lineRule="auto"/>
        <w:ind w:firstLine="708"/>
        <w:jc w:val="both"/>
        <w:rPr>
          <w:rFonts w:ascii="Times New Roman" w:hAnsi="Times New Roman" w:cs="Times New Roman"/>
          <w:b/>
          <w:sz w:val="24"/>
          <w:szCs w:val="24"/>
          <w:lang w:val="kk-KZ"/>
        </w:rPr>
      </w:pPr>
      <w:r w:rsidRPr="00617FB8">
        <w:rPr>
          <w:rFonts w:ascii="Times New Roman" w:hAnsi="Times New Roman" w:cs="Times New Roman"/>
          <w:sz w:val="24"/>
          <w:szCs w:val="24"/>
          <w:lang w:val="kk-KZ"/>
        </w:rPr>
        <w:t>Аталған шаралардың нәтижелі болууы кәмелетке толмағандардың қылмыстық әрекеттерінің алдын алумен айналысатын мамандардың жоғары деңгейі мен психологиялық және педагогикалық біліктілігіне, терең білімі мен профилактикалық жұмыстың неізгі принциптерін ұстануына тығыз байланысты.</w:t>
      </w:r>
    </w:p>
    <w:p w:rsidR="004356A8" w:rsidRPr="00617FB8" w:rsidRDefault="00617FB8" w:rsidP="00617FB8">
      <w:pPr>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4356A8" w:rsidRPr="00617FB8">
        <w:rPr>
          <w:rFonts w:ascii="Times New Roman" w:hAnsi="Times New Roman" w:cs="Times New Roman"/>
          <w:sz w:val="24"/>
          <w:szCs w:val="24"/>
          <w:lang w:val="kk-KZ"/>
        </w:rPr>
        <w:t xml:space="preserve">Мінез-құлықтың бұзылуы немесе әлеуметтік бейімдеушілік деп мінез-құлықтың әлеуметтік тұрғыдан мақұлданбаған формаларының пайда болуын атайды. Бұл формалар соншалықты әр алуан болғанымен, олар басқа жасөспірімдермен және үлкендермен жаман қарым-қатынастармен сипатталады. «Қиын» жасөспірімдердің мінез-құлқындағы бәріне ортақ негізгі кемшіліктер: адамдар арасындағы өзара қарым-қатынастың өнегелі нормаларына жағымсыз көзқарас (дөрекілік, қыңырлық, өтірік айту, қатыгездік, тәртіпсіздік және т.б.), оқу жұмысындағы жағымсыз қылықтар (жалқаулық, көңіл қоймаушылық, интеллектуалды енжарлық, танымдық қызығушылықтың болмауы және т.б.), сонымен қатар екі түрдің жағымсыз қасиеттерінің бір мезгілде көрініс табуы. </w:t>
      </w:r>
      <w:r>
        <w:rPr>
          <w:rFonts w:ascii="Times New Roman" w:hAnsi="Times New Roman" w:cs="Times New Roman"/>
          <w:sz w:val="24"/>
          <w:szCs w:val="24"/>
          <w:lang w:val="kk-KZ"/>
        </w:rPr>
        <w:t xml:space="preserve"> </w:t>
      </w:r>
      <w:r w:rsidR="004356A8" w:rsidRPr="00617FB8">
        <w:rPr>
          <w:rFonts w:ascii="Times New Roman" w:hAnsi="Times New Roman" w:cs="Times New Roman"/>
          <w:sz w:val="24"/>
          <w:szCs w:val="24"/>
          <w:lang w:val="kk-KZ"/>
        </w:rPr>
        <w:tab/>
        <w:t xml:space="preserve">«Қиын» жасөспірімдерге психологиялық және педагогикалық түзету жұмыстары дер кезінде жүргілмесе, олар тұрақты асоциалды мінез-құлықпен және заң бұзушылыққа бейімділікпен сипатталатын санатқа өтіп кетуі мүмкін. </w:t>
      </w:r>
    </w:p>
    <w:p w:rsidR="00617FB8" w:rsidRPr="00617FB8" w:rsidRDefault="00617FB8" w:rsidP="00617FB8">
      <w:pPr>
        <w:spacing w:line="240" w:lineRule="auto"/>
        <w:jc w:val="center"/>
        <w:rPr>
          <w:rFonts w:ascii="Times New Roman" w:hAnsi="Times New Roman" w:cs="Times New Roman"/>
          <w:b/>
          <w:sz w:val="24"/>
          <w:szCs w:val="24"/>
          <w:lang w:val="kk-KZ"/>
        </w:rPr>
      </w:pPr>
      <w:r w:rsidRPr="00617FB8">
        <w:rPr>
          <w:rFonts w:ascii="Times New Roman" w:hAnsi="Times New Roman" w:cs="Times New Roman"/>
          <w:b/>
          <w:sz w:val="24"/>
          <w:szCs w:val="24"/>
          <w:lang w:val="kk-KZ"/>
        </w:rPr>
        <w:t>Психологиялық-педагогикалық түзету іс-шараларының ұйымдастыру негіздері</w:t>
      </w:r>
    </w:p>
    <w:p w:rsidR="00617FB8" w:rsidRPr="00617FB8" w:rsidRDefault="00617FB8" w:rsidP="00617FB8">
      <w:pPr>
        <w:spacing w:line="240" w:lineRule="auto"/>
        <w:ind w:firstLine="708"/>
        <w:jc w:val="both"/>
        <w:rPr>
          <w:rFonts w:ascii="Times New Roman" w:hAnsi="Times New Roman" w:cs="Times New Roman"/>
          <w:sz w:val="24"/>
          <w:szCs w:val="24"/>
          <w:lang w:val="kk-KZ"/>
        </w:rPr>
      </w:pPr>
      <w:r w:rsidRPr="00617FB8">
        <w:rPr>
          <w:rFonts w:ascii="Times New Roman" w:hAnsi="Times New Roman" w:cs="Times New Roman"/>
          <w:sz w:val="24"/>
          <w:szCs w:val="24"/>
          <w:lang w:val="kk-KZ"/>
        </w:rPr>
        <w:t>Жалпы білім беру мектебінің мұғалімі оқу-тәрбиелеу үрдісінде және түзету педагогикалық іс-шарасында ең басты тұлға болып табылады. Ол айрықша педагогикалық ықыласты қажет ететін оқушылармен түзету педагогикалық үдерісін ұйымдастырады, нақты мазмұнын анықтайды және жүзеге асырады. Ол оқушылар мен ата-аналар арасында байланыс орнатады, қарым-қатынасты түзетеді, балалар  мен жасөспірімдердің дамуы мен мінез-құлқындағы кемшіліктердің алдын алуға және жеңуге бағытталған нақты әдістер мен амалдарды іріктейді және қолданады.</w:t>
      </w:r>
    </w:p>
    <w:p w:rsidR="00617FB8" w:rsidRPr="00617FB8" w:rsidRDefault="00617FB8" w:rsidP="00617FB8">
      <w:pPr>
        <w:spacing w:line="240" w:lineRule="auto"/>
        <w:ind w:firstLine="708"/>
        <w:jc w:val="both"/>
        <w:rPr>
          <w:rFonts w:ascii="Times New Roman" w:hAnsi="Times New Roman" w:cs="Times New Roman"/>
          <w:sz w:val="24"/>
          <w:szCs w:val="24"/>
          <w:lang w:val="kk-KZ"/>
        </w:rPr>
      </w:pPr>
      <w:r w:rsidRPr="00617FB8">
        <w:rPr>
          <w:rFonts w:ascii="Times New Roman" w:hAnsi="Times New Roman" w:cs="Times New Roman"/>
          <w:sz w:val="24"/>
          <w:szCs w:val="24"/>
          <w:lang w:val="kk-KZ"/>
        </w:rPr>
        <w:t>Алайда, ғылыми зерттеулер мен мектептердегі педагогикалық тәжірибе көрсеткендей, кез келген мұғалім түзетуші педагогикалық ықпалдардың толық әдіс-тәсілдерін қолдана алмайды. 40-тан 70%-ға дейін мұғалімдер дамуы мен мінез-құлқында ауытқушылық бар балалардың әртүрлі санаттарымен тәрбиелеу және түзету жұмыстарын ұйымдастыруда қиыншылықтарға кездеседі.</w:t>
      </w:r>
    </w:p>
    <w:p w:rsidR="00617FB8" w:rsidRPr="00617FB8" w:rsidRDefault="00617FB8" w:rsidP="00617FB8">
      <w:pPr>
        <w:spacing w:line="240" w:lineRule="auto"/>
        <w:ind w:firstLine="708"/>
        <w:jc w:val="both"/>
        <w:rPr>
          <w:rFonts w:ascii="Times New Roman" w:hAnsi="Times New Roman" w:cs="Times New Roman"/>
          <w:sz w:val="24"/>
          <w:szCs w:val="24"/>
          <w:lang w:val="kk-KZ"/>
        </w:rPr>
      </w:pPr>
      <w:r w:rsidRPr="00617FB8">
        <w:rPr>
          <w:rFonts w:ascii="Times New Roman" w:hAnsi="Times New Roman" w:cs="Times New Roman"/>
          <w:sz w:val="24"/>
          <w:szCs w:val="24"/>
          <w:lang w:val="kk-KZ"/>
        </w:rPr>
        <w:t>Мұғалімнің кәсіби – педагогикалық әрекеті көпаспектілігімен және көпфункционалдылығымен ерекшеленеді. Мұғалім балалардың әртүрлі санаттарымен жұмыс істеу барысында дефектолог, педагог-реабилитолог, әлеуметтік-педагог қызметтерін атқарады.</w:t>
      </w:r>
      <w:r>
        <w:rPr>
          <w:rFonts w:ascii="Times New Roman" w:hAnsi="Times New Roman" w:cs="Times New Roman"/>
          <w:sz w:val="24"/>
          <w:szCs w:val="24"/>
          <w:lang w:val="kk-KZ"/>
        </w:rPr>
        <w:t xml:space="preserve"> </w:t>
      </w:r>
      <w:r w:rsidRPr="00617FB8">
        <w:rPr>
          <w:rFonts w:ascii="Times New Roman" w:hAnsi="Times New Roman" w:cs="Times New Roman"/>
          <w:sz w:val="24"/>
          <w:szCs w:val="24"/>
          <w:lang w:val="kk-KZ"/>
        </w:rPr>
        <w:t>Мұғалімнің түзету педагогикалық әрекеті біріңғай педагогикалық үрдістің құрамды бөлігі боп табылады, ал мұғалім – оның белсенді қатысушысы. Сондықтан, оқу тәрбие үрдісі барысында баланың дамуы мен мінез-құлқындағы ауытқушылықтын алдын алу және жеңу міндеттерін жүзеге асыру үшін мұғалім педагогикалық үдерістің қатысушысы ғана болып қоймай, оны жүзеге асыруға педагогикалық, физикалық және интелектуалды, адамгершілік, ең бастысы-кәсіби тұрғыдан дайын болу қажет.</w:t>
      </w:r>
      <w:r>
        <w:rPr>
          <w:rFonts w:ascii="Times New Roman" w:hAnsi="Times New Roman" w:cs="Times New Roman"/>
          <w:sz w:val="24"/>
          <w:szCs w:val="24"/>
          <w:lang w:val="kk-KZ"/>
        </w:rPr>
        <w:t xml:space="preserve"> </w:t>
      </w:r>
      <w:r w:rsidRPr="00617FB8">
        <w:rPr>
          <w:rFonts w:ascii="Times New Roman" w:hAnsi="Times New Roman" w:cs="Times New Roman"/>
          <w:sz w:val="24"/>
          <w:szCs w:val="24"/>
          <w:lang w:val="kk-KZ"/>
        </w:rPr>
        <w:t xml:space="preserve">Бір сөзбен айтқанда, жалпы білім беретін мектептердің әр мұғалімі қарапайым оқушылармен кәсіби – педагогикалық әрекетке дайын болуымен қатар, дамуы мен мінез-құлқында ауытқушылыға бар балалармен де түзету педагогикалық жұмыс жүргізуге дайын болуы керек. </w:t>
      </w:r>
    </w:p>
    <w:p w:rsidR="00617FB8" w:rsidRPr="00617FB8" w:rsidRDefault="00617FB8" w:rsidP="00617FB8">
      <w:pPr>
        <w:spacing w:line="240" w:lineRule="auto"/>
        <w:ind w:firstLine="708"/>
        <w:jc w:val="both"/>
        <w:rPr>
          <w:rFonts w:ascii="Times New Roman" w:hAnsi="Times New Roman" w:cs="Times New Roman"/>
          <w:sz w:val="24"/>
          <w:szCs w:val="24"/>
          <w:lang w:val="kk-KZ"/>
        </w:rPr>
      </w:pPr>
      <w:r w:rsidRPr="00617FB8">
        <w:rPr>
          <w:rFonts w:ascii="Times New Roman" w:hAnsi="Times New Roman" w:cs="Times New Roman"/>
          <w:sz w:val="24"/>
          <w:szCs w:val="24"/>
          <w:lang w:val="kk-KZ"/>
        </w:rPr>
        <w:t>Педагогикалық әрекетке дайындық интегралды үлгі ретінде де, мұғалімнің жеке тұлғасының ерекше жай күйі ретінде де көрініс табады, бұл оның бірнеше компонеттерінің өзара әсері кезінде көрінеді: мотивациялық – құндылықтылық, танымдық, операциялық-тәжірибелік, эмоционалды – еріктік және рефлекстік.Мінез-құлықты түзету ауытқушы мінез-құлықты тұлғаға психологиялық ықпал етудің ең адекватты және тиімді формаларының бірі болып мақұлданған. Ол тікелей мінез-құлықты өзгертуге бағытталған және айқын тәжірибелік сипатта болады. Бихевиоризмнің пайда болғаннан бері және бүгінгі таңға дейін тұлғаның мінез-құлқы көбінесе сыртқы әрекеттермен байланыстырылады. Қазіргі таңда ол классикалық мінез-құлық теориясы, необихевиоризм, танымдық әдіс, әлеуметтік ілім теориясы, нейропсихология, копинг-теория секілді бірнеше бағыттың синтезі болып табылады.</w:t>
      </w:r>
    </w:p>
    <w:p w:rsidR="004356A8" w:rsidRPr="00617FB8" w:rsidRDefault="00617FB8" w:rsidP="00617FB8">
      <w:pPr>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3A730B" w:rsidRDefault="003A730B" w:rsidP="00617FB8">
      <w:pPr>
        <w:pStyle w:val="a3"/>
        <w:spacing w:before="0" w:beforeAutospacing="0" w:after="0" w:afterAutospacing="0"/>
        <w:jc w:val="both"/>
        <w:rPr>
          <w:b/>
          <w:bCs/>
          <w:lang w:val="kk-KZ"/>
        </w:rPr>
      </w:pPr>
      <w:r w:rsidRPr="00617FB8">
        <w:rPr>
          <w:b/>
          <w:bCs/>
          <w:lang w:val="kk-KZ"/>
        </w:rPr>
        <w:t>Жасөспірімдердің девиантты мінез-құлқының алдын алудың негізгі тұғырлары</w:t>
      </w:r>
    </w:p>
    <w:p w:rsidR="00617FB8" w:rsidRPr="00617FB8" w:rsidRDefault="00617FB8" w:rsidP="00617FB8">
      <w:pPr>
        <w:pStyle w:val="a3"/>
        <w:spacing w:before="0" w:beforeAutospacing="0" w:after="0" w:afterAutospacing="0"/>
        <w:jc w:val="both"/>
        <w:rPr>
          <w:b/>
          <w:bCs/>
          <w:lang w:val="kk-KZ"/>
        </w:rPr>
      </w:pPr>
    </w:p>
    <w:p w:rsidR="003A730B" w:rsidRPr="00617FB8" w:rsidRDefault="003A730B" w:rsidP="00617FB8">
      <w:pPr>
        <w:pStyle w:val="a3"/>
        <w:spacing w:before="0" w:beforeAutospacing="0" w:after="0" w:afterAutospacing="0"/>
        <w:ind w:firstLine="851"/>
        <w:jc w:val="both"/>
        <w:rPr>
          <w:lang w:val="kk-KZ"/>
        </w:rPr>
      </w:pPr>
      <w:r w:rsidRPr="00617FB8">
        <w:rPr>
          <w:lang w:val="kk-KZ"/>
        </w:rPr>
        <w:t xml:space="preserve">Девиантты мінез-құлықтың әртүрлі көріністерінің  үздіксіз өсуі,  олардың объективтілігі мен шарасыздық прогрессиялық тенденциясы қоғамның, нақты әлеуметтік қызметтің және әлеуметтік педагогтың алдына дезадаптацияланған жасөспірімдермен жұмыс  технологиялары мен әдістерін, формаларын, баланың реабилитациясына бағытталған ұмтылыстардың концентрациясын, кәмелетке толмағандардың іс-әрекеттері мен қылықтарына тікелей немесе жанама теріс әсер ететін әлеуметтік жағдайларды жоюды, яғни әлеуметтік нормадан ауытқулардың алдын алу жолдарын іздеу сұрағын қояды. Сондықтан ғылым мен тәжірибеде девиантты және деликвентті мінез-құлықты жасөсіпірімдермен жұмыс істеудің екі негізгі технологиясы – профилактикалық және реабилитациялық  кең таралған. </w:t>
      </w:r>
    </w:p>
    <w:p w:rsidR="003A730B" w:rsidRPr="00617FB8" w:rsidRDefault="003A730B" w:rsidP="00617FB8">
      <w:pPr>
        <w:pStyle w:val="a3"/>
        <w:spacing w:before="0" w:beforeAutospacing="0" w:after="0" w:afterAutospacing="0"/>
        <w:ind w:firstLine="851"/>
        <w:jc w:val="both"/>
        <w:rPr>
          <w:lang w:val="kk-KZ"/>
        </w:rPr>
      </w:pPr>
      <w:r w:rsidRPr="00617FB8">
        <w:rPr>
          <w:lang w:val="kk-KZ"/>
        </w:rPr>
        <w:t>Профилактика —  бұл жасөспірімдердің мінез-құлқындағы  әртүрлі әлеуметтік ауытқуларға алып келетін негізгі себептер мен жағдайларды жою немесе нейтралдау, алдын алуға бағытталған мемлекеттік, қоғамддық, әлеуметтік-тәрбиелік шаралардың жиынтығы. Әлеуметтік педагогикада профилактиканың астарында ең алдымен ғылыми негізделген және келесілерге бағытталған өз уақытында қабылданған іс-әрекеттер түсіндіріледі:</w:t>
      </w:r>
    </w:p>
    <w:p w:rsidR="003A730B" w:rsidRPr="00617FB8" w:rsidRDefault="003A730B" w:rsidP="00617FB8">
      <w:pPr>
        <w:pStyle w:val="a3"/>
        <w:spacing w:before="0" w:beforeAutospacing="0" w:after="0" w:afterAutospacing="0"/>
        <w:ind w:firstLine="851"/>
        <w:jc w:val="both"/>
        <w:rPr>
          <w:lang w:val="kk-KZ"/>
        </w:rPr>
      </w:pPr>
      <w:r w:rsidRPr="00617FB8">
        <w:rPr>
          <w:lang w:val="kk-KZ"/>
        </w:rPr>
        <w:t>— жеке балада немесе әлеуметтік тәуекел топқа кіретін кіретін жасөспірімдерде туындауы мүмкін физикалық, психологиялық немесе әлеуметтік мәдени жағдайлардың алдын алу;</w:t>
      </w:r>
    </w:p>
    <w:p w:rsidR="003A730B" w:rsidRPr="00617FB8" w:rsidRDefault="003A730B" w:rsidP="00617FB8">
      <w:pPr>
        <w:pStyle w:val="a3"/>
        <w:spacing w:before="0" w:beforeAutospacing="0" w:after="0" w:afterAutospacing="0"/>
        <w:ind w:firstLine="851"/>
        <w:jc w:val="both"/>
        <w:rPr>
          <w:lang w:val="kk-KZ"/>
        </w:rPr>
      </w:pPr>
      <w:r w:rsidRPr="00617FB8">
        <w:rPr>
          <w:lang w:val="kk-KZ"/>
        </w:rPr>
        <w:t>— бала өмірі мен денсаулығының қалыпты деңгейін сақтау, қолдау және қорғау;</w:t>
      </w:r>
    </w:p>
    <w:p w:rsidR="003A730B" w:rsidRPr="00617FB8" w:rsidRDefault="003A730B" w:rsidP="00617FB8">
      <w:pPr>
        <w:pStyle w:val="a3"/>
        <w:spacing w:before="0" w:beforeAutospacing="0" w:after="0" w:afterAutospacing="0"/>
        <w:ind w:firstLine="851"/>
        <w:jc w:val="both"/>
        <w:rPr>
          <w:lang w:val="kk-KZ"/>
        </w:rPr>
      </w:pPr>
      <w:r w:rsidRPr="00617FB8">
        <w:rPr>
          <w:lang w:val="kk-KZ"/>
        </w:rPr>
        <w:t>—  балаға әлеуметтік маңызды мақсаттарға жетуге көмектесу және оның ішкі потенциалын ашу.</w:t>
      </w:r>
    </w:p>
    <w:p w:rsidR="003A730B" w:rsidRPr="00617FB8" w:rsidRDefault="003A730B" w:rsidP="00617FB8">
      <w:pPr>
        <w:pStyle w:val="a3"/>
        <w:spacing w:before="0" w:beforeAutospacing="0" w:after="0" w:afterAutospacing="0"/>
        <w:ind w:firstLine="851"/>
        <w:jc w:val="both"/>
        <w:rPr>
          <w:lang w:val="kk-KZ"/>
        </w:rPr>
      </w:pPr>
      <w:r w:rsidRPr="00617FB8">
        <w:rPr>
          <w:lang w:val="kk-KZ"/>
        </w:rPr>
        <w:t>«Профилактика» терминінің өзі әдетте қандай да бір жағымсыз істің алдын жоспарлы түрде алумен,  яғни қажетсіз салдарға алып келуге қабілетті себептерді жоюмен ассоциацияланады. Әлеуметтік ауытқулар түрлі себептер мен жағдайлардан туындауы мүмкін болғандықтан, профилактикалық шаралардың бірнеше типін бөліп көрсетуге болады:</w:t>
      </w:r>
    </w:p>
    <w:p w:rsidR="003A730B" w:rsidRPr="00617FB8" w:rsidRDefault="003A730B" w:rsidP="00617FB8">
      <w:pPr>
        <w:pStyle w:val="a3"/>
        <w:spacing w:before="0" w:beforeAutospacing="0" w:after="0" w:afterAutospacing="0"/>
        <w:ind w:firstLine="851"/>
        <w:jc w:val="both"/>
        <w:rPr>
          <w:lang w:val="kk-KZ"/>
        </w:rPr>
      </w:pPr>
      <w:r w:rsidRPr="00617FB8">
        <w:rPr>
          <w:lang w:val="kk-KZ"/>
        </w:rPr>
        <w:t>— нейтралдаушы;</w:t>
      </w:r>
    </w:p>
    <w:p w:rsidR="003A730B" w:rsidRPr="00617FB8" w:rsidRDefault="003A730B" w:rsidP="00617FB8">
      <w:pPr>
        <w:pStyle w:val="a3"/>
        <w:spacing w:before="0" w:beforeAutospacing="0" w:after="0" w:afterAutospacing="0"/>
        <w:ind w:firstLine="851"/>
        <w:jc w:val="both"/>
        <w:rPr>
          <w:lang w:val="kk-KZ"/>
        </w:rPr>
      </w:pPr>
      <w:r w:rsidRPr="00617FB8">
        <w:rPr>
          <w:lang w:val="kk-KZ"/>
        </w:rPr>
        <w:t>— коппенсациялаушы;</w:t>
      </w:r>
    </w:p>
    <w:p w:rsidR="003A730B" w:rsidRPr="00617FB8" w:rsidRDefault="003A730B" w:rsidP="00617FB8">
      <w:pPr>
        <w:pStyle w:val="a3"/>
        <w:spacing w:before="0" w:beforeAutospacing="0" w:after="0" w:afterAutospacing="0"/>
        <w:ind w:firstLine="851"/>
        <w:jc w:val="both"/>
        <w:rPr>
          <w:lang w:val="kk-KZ"/>
        </w:rPr>
      </w:pPr>
      <w:r w:rsidRPr="00617FB8">
        <w:rPr>
          <w:lang w:val="kk-KZ"/>
        </w:rPr>
        <w:t>—  әлеуметтік ауытқушылыққа ықпал ететін жағдайлардың пайда болуын болдырмау;</w:t>
      </w:r>
    </w:p>
    <w:p w:rsidR="003A730B" w:rsidRPr="00617FB8" w:rsidRDefault="003A730B" w:rsidP="00617FB8">
      <w:pPr>
        <w:pStyle w:val="a3"/>
        <w:spacing w:before="0" w:beforeAutospacing="0" w:after="0" w:afterAutospacing="0"/>
        <w:ind w:firstLine="851"/>
        <w:jc w:val="both"/>
        <w:rPr>
          <w:lang w:val="kk-KZ"/>
        </w:rPr>
      </w:pPr>
      <w:r w:rsidRPr="00617FB8">
        <w:rPr>
          <w:lang w:val="kk-KZ"/>
        </w:rPr>
        <w:t>— осы жағдайларды жоюшы;</w:t>
      </w:r>
    </w:p>
    <w:p w:rsidR="003A730B" w:rsidRPr="00617FB8" w:rsidRDefault="003A730B" w:rsidP="00617FB8">
      <w:pPr>
        <w:pStyle w:val="a3"/>
        <w:spacing w:before="0" w:beforeAutospacing="0" w:after="0" w:afterAutospacing="0"/>
        <w:ind w:firstLine="851"/>
        <w:jc w:val="both"/>
        <w:rPr>
          <w:lang w:val="kk-KZ"/>
        </w:rPr>
      </w:pPr>
      <w:r w:rsidRPr="00617FB8">
        <w:rPr>
          <w:lang w:val="kk-KZ"/>
        </w:rPr>
        <w:t>— жүргізілетін профилактикалық жұмысты және оның нәтижелерін бақылаушы.</w:t>
      </w:r>
    </w:p>
    <w:p w:rsidR="003A730B" w:rsidRPr="00617FB8" w:rsidRDefault="003A730B" w:rsidP="00617FB8">
      <w:pPr>
        <w:pStyle w:val="a3"/>
        <w:spacing w:before="0" w:beforeAutospacing="0" w:after="0" w:afterAutospacing="0"/>
        <w:ind w:firstLine="851"/>
        <w:jc w:val="both"/>
        <w:rPr>
          <w:lang w:val="kk-KZ"/>
        </w:rPr>
      </w:pPr>
      <w:r w:rsidRPr="00617FB8">
        <w:rPr>
          <w:lang w:val="kk-KZ"/>
        </w:rPr>
        <w:t>Профилактикалық шаралардың тиімділігі келесі құрамдастарды міндетті түрде қосқанда ғана болады:</w:t>
      </w:r>
    </w:p>
    <w:p w:rsidR="003A730B" w:rsidRPr="00617FB8" w:rsidRDefault="003A730B" w:rsidP="00617FB8">
      <w:pPr>
        <w:pStyle w:val="a3"/>
        <w:spacing w:before="0" w:beforeAutospacing="0" w:after="0" w:afterAutospacing="0"/>
        <w:ind w:firstLine="851"/>
        <w:jc w:val="both"/>
        <w:rPr>
          <w:lang w:val="kk-KZ"/>
        </w:rPr>
      </w:pPr>
      <w:r w:rsidRPr="00617FB8">
        <w:rPr>
          <w:lang w:val="kk-KZ"/>
        </w:rPr>
        <w:t>— баланың өзіндегі, әлеуметтік және табиғи ортадағы дискомфорт көздерін түбегейлі жоюға және сонымен қатар кәмелетке толмағанға оның алдында пайда болатын мәселелерді шешу үшін қажетті тәжірибені алуға жағдай жасауға бағыттылық;</w:t>
      </w:r>
    </w:p>
    <w:p w:rsidR="003A730B" w:rsidRPr="00617FB8" w:rsidRDefault="003A730B" w:rsidP="00617FB8">
      <w:pPr>
        <w:pStyle w:val="a3"/>
        <w:spacing w:before="0" w:beforeAutospacing="0" w:after="0" w:afterAutospacing="0"/>
        <w:ind w:firstLine="851"/>
        <w:jc w:val="both"/>
        <w:rPr>
          <w:lang w:val="kk-KZ"/>
        </w:rPr>
      </w:pPr>
      <w:r w:rsidRPr="00617FB8">
        <w:rPr>
          <w:lang w:val="kk-KZ"/>
        </w:rPr>
        <w:t>— баланы қойылған мақсаттарға жетуге немесе денсаулықты сақтауға көмектесетін жаңа даңдыларға үйрету;</w:t>
      </w:r>
    </w:p>
    <w:p w:rsidR="003A730B" w:rsidRPr="00617FB8" w:rsidRDefault="003A730B" w:rsidP="00617FB8">
      <w:pPr>
        <w:pStyle w:val="a3"/>
        <w:spacing w:before="0" w:beforeAutospacing="0" w:after="0" w:afterAutospacing="0"/>
        <w:ind w:firstLine="851"/>
        <w:jc w:val="both"/>
        <w:rPr>
          <w:lang w:val="kk-KZ"/>
        </w:rPr>
      </w:pPr>
      <w:r w:rsidRPr="00617FB8">
        <w:rPr>
          <w:lang w:val="kk-KZ"/>
        </w:rPr>
        <w:t>— әлі пайда болмаған мәселелерді шешу, олардың пайда болуының алдын алу.</w:t>
      </w:r>
    </w:p>
    <w:p w:rsidR="003A730B" w:rsidRPr="00617FB8" w:rsidRDefault="003A730B" w:rsidP="00617FB8">
      <w:pPr>
        <w:pStyle w:val="a3"/>
        <w:spacing w:before="0" w:beforeAutospacing="0" w:after="0" w:afterAutospacing="0"/>
        <w:ind w:firstLine="851"/>
        <w:jc w:val="both"/>
        <w:rPr>
          <w:lang w:val="kk-KZ"/>
        </w:rPr>
      </w:pPr>
      <w:r w:rsidRPr="00617FB8">
        <w:rPr>
          <w:lang w:val="kk-KZ"/>
        </w:rPr>
        <w:t xml:space="preserve">Профилактикалық технолоияларда тұжырымдамалық жоспарда ең алдымен ақпараттық тұғыр көрсетіледі. Ол жасөспірімнің мінез-құлқында әлеуметтік нормалардан ауытқушылық кәмелетке толмағандар оны білмегендіктен болатынына негізделеді. Осыдан, жұмыстың негізгі бағыты кәмелетке толмағандарды  олардың құқықтары мен міндеттері туралы, әлеуметтік нормалардың аталған жастағы тобына орындауға мемлекет пен қоғамның қоятын талаптары туралы ақпараттандыру болу керек.  Мұны бұқаралық ақпарат құралдары (баспа, радио, телевидение), кино, театр, көркем әдебиеттер және мәдениеттің басқа да өндірістері арқылы, сонымен қатар жасөспірімнің құқықтық санасын қалыптастыру, оның сауаттылығын жоғарылату, оның қоғамдағы мінез-құлықтың моральдық-адамгершіліктік  нормаларын игеруі мақсатымен әлеуметтік оқыту жүйесі арқылы іске асыруға болады. Әлеуметтік-профилактикалық тұғыр басты мақсат ретінде түрлі жағымсыз құбылыстарды туғызатын себептер мен жағдайларды анықтауды, жоюды және нейтралдауды қарастырады. Бұл тұғырдың болмысы девиантты мінез-құлық себептерін жоюға немесе азайту үшін мемлекет, қоғам, нақты әлеуметтік-педагогикалық мекемелер өткізетін әлеуметтік-экономикалық, қоғамдық-саяси, ұйымдастырушылық, құқықтық және тәрбиелік шаралардың жүйесі болып табылады. Осылай, салдар туралы мақсатты ақпараттың, мысалы, есірткіні қолдану, жоқтығы оны қолданатын  кәмелетке толмағандарды қылмыстық жауапкершілікке апарады, себебі барлығы дерлік сенімді, есірткі қолдану – бұл әркімнің жеке ісі, ал есірткілік және психотроптық заттарды қолдану туралы жаңа қабылданған заңға байланысты  тіпті оларды қолдану үшін де қылмыстық жауапкершілікке тартылатынын білмегендіктен-ақ еліктіруге болады. Біздің қоғамда жасөспірімдердің арасындағы алкоголизм профилактикасы, сол сияқты оларды маскүнемдік пен алкоголизмнің ауыр әлеуметтік және психневрлогиялық салдары туралы ақпараттандыру туралы мәселесі маңызды. Профилактикалық жұмыстың жоқтығы, мысалы, болашақ ата-аналармен, ауыр физикалық және психологиялық бұзылыспен туылған балалардың санының өсуіне алып келеді, өйткені кәмелетке толмағандар, әсіресе жас ана, жүктілік кезіндегі қарапайым ережелерді білмейді және осы уақытта алкогольдік сусындарды қолдануға  салынған қатаң тыйымды сақтамайды. </w:t>
      </w:r>
    </w:p>
    <w:p w:rsidR="003A730B" w:rsidRPr="00617FB8" w:rsidRDefault="003A730B" w:rsidP="00617FB8">
      <w:pPr>
        <w:pStyle w:val="a3"/>
        <w:spacing w:before="0" w:beforeAutospacing="0" w:after="0" w:afterAutospacing="0"/>
        <w:ind w:firstLine="851"/>
        <w:jc w:val="both"/>
        <w:rPr>
          <w:lang w:val="kk-KZ"/>
        </w:rPr>
      </w:pPr>
      <w:r w:rsidRPr="00617FB8">
        <w:rPr>
          <w:lang w:val="kk-KZ"/>
        </w:rPr>
        <w:t xml:space="preserve">Девиантты мінез-құлықтың профилактикасының негізгі бағыттарының арасында ақпараттық және әлеуметтік-профилактикалық тұғырлармен қатар, ерекше орынды медико-биологиялық тұғыр алады. Оның болмысы әлеуметтік нормалардан мүмкін  ауытқушылықты  түрлі психикалық аномалиялармен зардап шегуші, яғни биологиялық деңгейдегі патологиялы  адамдарға қатысты емдік-профилактикалық сипаттағы мақсатты шаралармен алдын алуда. Ақыл-есі дұрыс адам өзінің еріктік сапалары, моральдық нормалары мен құндылықтары көмегімен қылмыстық әрекеттерден сақтануға қабілетті екені белгілі. Адамда психикалық даму мен денсаулығында патология болғанда ол өзінің психофизиологиялық ерекшеліктерінің себебінен  моральдық-құқықтық нормаларды бұзуы мүмкін. Субъектінің бұл жағдайы ақыл-есінің дұрыс еместігі ретінде қарастырылады. Жасөспірімде  ойланбаған әрекеттер жасауға алып келуі мүмкін, психиканың патологиялық бұзылыстарын дер кезінде анықтаған өте маңызды. Ол  медициналық емдеумен сәйкес, әлеуметтік педагог тарапынан қосымша белгілі бір тәрбиелік әсермен психиатрдың қарауынан өту керек.  </w:t>
      </w:r>
    </w:p>
    <w:p w:rsidR="003A730B" w:rsidRPr="00617FB8" w:rsidRDefault="003A730B" w:rsidP="00617FB8">
      <w:pPr>
        <w:pStyle w:val="a3"/>
        <w:spacing w:before="0" w:beforeAutospacing="0" w:after="0" w:afterAutospacing="0"/>
        <w:ind w:firstLine="851"/>
        <w:jc w:val="both"/>
        <w:rPr>
          <w:lang w:val="kk-KZ"/>
        </w:rPr>
      </w:pPr>
      <w:r w:rsidRPr="00617FB8">
        <w:rPr>
          <w:lang w:val="kk-KZ"/>
        </w:rPr>
        <w:t>Келесі тұғыр – девиантты мінез-құлықты жасөспірімнің тұлғалық сапаларын, әсіресе оның адамгершілік және еріктік тұлғалық сапаларын қалпына келтіру мен түзетуде түйінделетін әлеуметтік-педагогикалық. «...Жоғары дәрежеде өзін-өзі реттеуші, өзін өзі қолдаушы, қалпына келтіруші және ары қарай жетілдіруші жүйе», — деп академик И.П.Павлов адамды анықтайды. Саналы адам – азамат – бұл заң бұзуға ешқашан жол бермейтін және адамгершілік мақсат үшін өзінің құштарлықтарына ие болуға жоғары қабілетті  адам. Міне сондықтан өскелең ұрпақта оның мінез-құлқының келесі еріктік сипаттарын қалыптастыру керек:</w:t>
      </w:r>
    </w:p>
    <w:p w:rsidR="003A730B" w:rsidRPr="00617FB8" w:rsidRDefault="003A730B" w:rsidP="00617FB8">
      <w:pPr>
        <w:pStyle w:val="a3"/>
        <w:spacing w:before="0" w:beforeAutospacing="0" w:after="0" w:afterAutospacing="0"/>
        <w:ind w:firstLine="851"/>
        <w:jc w:val="both"/>
        <w:rPr>
          <w:lang w:val="kk-KZ"/>
        </w:rPr>
      </w:pPr>
      <w:r w:rsidRPr="00617FB8">
        <w:rPr>
          <w:lang w:val="kk-KZ"/>
        </w:rPr>
        <w:t>— өз сөзі мен ісінің иесі болу;</w:t>
      </w:r>
    </w:p>
    <w:p w:rsidR="003A730B" w:rsidRPr="00617FB8" w:rsidRDefault="003A730B" w:rsidP="00617FB8">
      <w:pPr>
        <w:pStyle w:val="a3"/>
        <w:spacing w:before="0" w:beforeAutospacing="0" w:after="0" w:afterAutospacing="0"/>
        <w:ind w:firstLine="851"/>
        <w:jc w:val="both"/>
        <w:rPr>
          <w:lang w:val="kk-KZ"/>
        </w:rPr>
      </w:pPr>
      <w:r w:rsidRPr="00617FB8">
        <w:rPr>
          <w:lang w:val="kk-KZ"/>
        </w:rPr>
        <w:t>— қоғамға зиян келтіретін әрекеттерге алып келуге қабілетті мотивтер мен ұмтылыстарды тежеу;</w:t>
      </w:r>
    </w:p>
    <w:p w:rsidR="003A730B" w:rsidRPr="00617FB8" w:rsidRDefault="003A730B" w:rsidP="00617FB8">
      <w:pPr>
        <w:pStyle w:val="a3"/>
        <w:spacing w:before="0" w:beforeAutospacing="0" w:after="0" w:afterAutospacing="0"/>
        <w:ind w:firstLine="851"/>
        <w:jc w:val="both"/>
        <w:rPr>
          <w:lang w:val="kk-KZ"/>
        </w:rPr>
      </w:pPr>
      <w:r w:rsidRPr="00617FB8">
        <w:rPr>
          <w:lang w:val="kk-KZ"/>
        </w:rPr>
        <w:t>— тырысуды қазіргі уақыттағы бастыларға, неғұрлым маңыздыларға шоғырландыру;</w:t>
      </w:r>
    </w:p>
    <w:p w:rsidR="003A730B" w:rsidRPr="00617FB8" w:rsidRDefault="003A730B" w:rsidP="00617FB8">
      <w:pPr>
        <w:pStyle w:val="a3"/>
        <w:spacing w:before="0" w:beforeAutospacing="0" w:after="0" w:afterAutospacing="0"/>
        <w:ind w:firstLine="851"/>
        <w:jc w:val="both"/>
        <w:rPr>
          <w:lang w:val="kk-KZ"/>
        </w:rPr>
      </w:pPr>
      <w:r w:rsidRPr="00617FB8">
        <w:rPr>
          <w:lang w:val="kk-KZ"/>
        </w:rPr>
        <w:t xml:space="preserve">— өз алдына ойластырылған және құқыққа қарсы келмейтін, оларға мезеттік қызығушылықтарды бағындыра отырып, мақсаттар қою. </w:t>
      </w:r>
    </w:p>
    <w:p w:rsidR="003A730B" w:rsidRPr="00617FB8" w:rsidRDefault="003A730B" w:rsidP="00617FB8">
      <w:pPr>
        <w:pStyle w:val="a3"/>
        <w:spacing w:before="0" w:beforeAutospacing="0" w:after="0" w:afterAutospacing="0"/>
        <w:ind w:firstLine="851"/>
        <w:jc w:val="both"/>
        <w:rPr>
          <w:lang w:val="kk-KZ"/>
        </w:rPr>
      </w:pPr>
      <w:r w:rsidRPr="00617FB8">
        <w:rPr>
          <w:lang w:val="kk-KZ"/>
        </w:rPr>
        <w:t xml:space="preserve">Ерік ылғи саналы және мақсаттылықпен реттелетін іс-әрекеттерде көрінеді. Қалыптасқан жағдайды  бағалау да, мақсатқа жету жолдарын таңдау да,  мотивтердің күресі де, шешімдерді қабылдау да, оны орындау да осында. Мұның барлығы мінез-құлықтың заңдылығына, оның адамгершілік құндылығына тікелей әсер етеді.  Еріксіз адам жел бағыты жағына бұрылатын флюгерлерді еске түсіреді. Мұндай адам қоғамдық нормаларды бұзуға оңай барады, бөтен еріктерді, бөтен адамгершілік көзқарастар мен бағаларды өзі құқыққа қарсы және аморальдық іс-әрекеттер жасауға жетекшілік ете отырып, орындаушы болады. Қоғам көрсеткен құқықтар мен еркіндіктерді саналы қолдана алатын адамды тәрбиелеу үшін оны өзін-өзі басқаруға үйрету қажет. «Қоғамның әрбір мүшелерін белгілі бір ережелерге бағындырып, қоғамдағы тәртіпті оңай негіздеуге болады. Құранға немесе қисынға қарсылықсыз бағынатын соқырды тәрбиелеу оңай.  Адамды өзіне билік етуге үйретіп, босату әлдеқайда қиын.  Босату деген нені білдіреді? Егер мен шөл далада ешқайда ұмтылмайтын адамды босатсам, оның бостандығы неге тұрады? Бостандық әлдеқайда ұмтылған үшін ғана бар. Шөл далада адамды босату – оның шөлін ояту және құдыққа жол көрсету. Сонда ғана оның әрекеттері мағынаға ие болады. Егер тартылыс күші болмаса, тасты босату мағынасыз: себебі босатылған тас орнынан қозғалмайды,» — бұл атақты француз жазушысы Антуан де Сент-Экзюперидің сөздері. </w:t>
      </w:r>
    </w:p>
    <w:p w:rsidR="003A730B" w:rsidRPr="00617FB8" w:rsidRDefault="003A730B" w:rsidP="00617FB8">
      <w:pPr>
        <w:pStyle w:val="a3"/>
        <w:spacing w:before="0" w:beforeAutospacing="0" w:after="0" w:afterAutospacing="0"/>
        <w:ind w:firstLine="851"/>
        <w:jc w:val="both"/>
        <w:rPr>
          <w:lang w:val="kk-KZ"/>
        </w:rPr>
      </w:pPr>
      <w:r w:rsidRPr="00617FB8">
        <w:rPr>
          <w:lang w:val="kk-KZ"/>
        </w:rPr>
        <w:t>Бостандықта  болу – дамыған ерікке ие болуды білдіреді.  Аморальдық әрекеттер, істер мен қылмыстарға жол беретін жасөспірімдер мен бозбалаларда қалыптасқан еріктік сапалар бекер жоқ емес.  бұл дефектілер әдетте ерте мектеп жасында пайда болады және бекітілген соң, іс-әрекеттерде қандай да бір мөлшерде көрінетін мінездеменің теріс еріктік сипаттары ретінде көрінеді. Жасөспірімдердің мінездемесіндегі теріс еріктік сипаттары (жасөспірім заңбұзушыларды анкеталау нәтижелері бойынша): шешім қабылдай алмаушылық, өмірге қабылданған шешімді орындауда  тұрақтылықтың болмауы, инициативаның жоқтығы, тәелсіздік пен өзіндік мінез-құлықтың қалыптаспауы, қырсықтық, төзімсіздік. Бұл сипаттамалардың болуы жасөспірімдер мен бозбалалардың қылмыс жасауы олардың еріктерінің әлсіздігімен шартталғанын дәлелдейді. Кез-келген туындаған кикілжіңдік жағдаят тіпті қысқа мерзімді теріс әсерлер мұндай жасөспірімдер үшін олар  адамгершілік және құқықтық нормаларды бұзбай жеңе алмайтын кедергі болады.  Жасөспірімдерде оңтайлы еріктік сапаларды тәрбиелеуді ерік туралы дұрыс  түсінікті қалыптастырудан бастаған дұрыс. Бұл үрдіс кезеңдер қатарын қамтиды.</w:t>
      </w:r>
    </w:p>
    <w:p w:rsidR="003A730B" w:rsidRPr="00617FB8" w:rsidRDefault="003A730B" w:rsidP="00617FB8">
      <w:pPr>
        <w:pStyle w:val="a3"/>
        <w:spacing w:before="0" w:beforeAutospacing="0" w:after="0" w:afterAutospacing="0"/>
        <w:ind w:firstLine="851"/>
        <w:jc w:val="both"/>
        <w:rPr>
          <w:lang w:val="kk-KZ"/>
        </w:rPr>
      </w:pPr>
      <w:r w:rsidRPr="00617FB8">
        <w:rPr>
          <w:lang w:val="kk-KZ"/>
        </w:rPr>
        <w:t xml:space="preserve">Бірінші кезең – жеке еріктік сапалар мазмұнын ашу, оларды қолданудың дұрыс иллютрациясы. </w:t>
      </w:r>
    </w:p>
    <w:p w:rsidR="003A730B" w:rsidRPr="00617FB8" w:rsidRDefault="003A730B" w:rsidP="00617FB8">
      <w:pPr>
        <w:pStyle w:val="a3"/>
        <w:spacing w:before="0" w:beforeAutospacing="0" w:after="0" w:afterAutospacing="0"/>
        <w:ind w:firstLine="851"/>
        <w:jc w:val="both"/>
        <w:rPr>
          <w:lang w:val="kk-KZ"/>
        </w:rPr>
      </w:pPr>
      <w:r w:rsidRPr="00617FB8">
        <w:rPr>
          <w:lang w:val="kk-KZ"/>
        </w:rPr>
        <w:t>Екінші кезең – жасөспірімнің еріктік келбеті мен еркі туралы жалпылама көзқарастарды жасау, батылдық пен озбырлықтың; тұрақтылық пен бірбеткейліктің; өзіндік әрекет етушілік пен бөтен пікірге құрметсіздік  арасындағы қатынасты орнату. Бұл кезеңде тәрбиешілердің негізгі міндеті эгоцентрлі, бөтен пікірмен келіспейтін, физикалық дамыған адам ретіндегі жасөспірімнің  еріктік келбеті туралы мифтерді жою болып табылады. Бұл кәмелетке толмағанның өзін-өзі тәрбиелеуінің басталуына қол жеткізуге мүмкіндік береді. Жасөспірімдерде өзінің қылықтары мен өзін өзі сыни бағалауды, сәйкесінше «сен кімсің және қандай бола аласың» ұғымын қалыптастыру қажет.</w:t>
      </w:r>
    </w:p>
    <w:p w:rsidR="003A730B" w:rsidRPr="00617FB8" w:rsidRDefault="003A730B" w:rsidP="00617FB8">
      <w:pPr>
        <w:pStyle w:val="a3"/>
        <w:spacing w:before="0" w:beforeAutospacing="0" w:after="0" w:afterAutospacing="0"/>
        <w:ind w:firstLine="851"/>
        <w:jc w:val="both"/>
        <w:rPr>
          <w:lang w:val="kk-KZ"/>
        </w:rPr>
      </w:pPr>
      <w:r w:rsidRPr="00617FB8">
        <w:rPr>
          <w:lang w:val="kk-KZ"/>
        </w:rPr>
        <w:t xml:space="preserve">Үшінші кезең –жоспарлы өзіндік тәрбие, өзінің кемшіліктерін, оларды түзету жолдарын іздеу. Бұл кезеңде әлеуметтік педагог жасөспірімге дұрыс өзіндік бағаны қалыптастыруда көмектесу керек, оның өзінің кемшіліктеріне шыдамсыздығын ояту керек. </w:t>
      </w:r>
    </w:p>
    <w:p w:rsidR="003A730B" w:rsidRPr="00617FB8" w:rsidRDefault="003A730B" w:rsidP="00617FB8">
      <w:pPr>
        <w:pStyle w:val="a3"/>
        <w:spacing w:before="0" w:beforeAutospacing="0" w:after="0" w:afterAutospacing="0"/>
        <w:ind w:firstLine="851"/>
        <w:jc w:val="both"/>
        <w:rPr>
          <w:lang w:val="kk-KZ"/>
        </w:rPr>
      </w:pPr>
      <w:r w:rsidRPr="00617FB8">
        <w:rPr>
          <w:lang w:val="kk-KZ"/>
        </w:rPr>
        <w:t xml:space="preserve">Төртінші кезең – жетілген өзіндік тәрбие, яғни өзін-өзі жетілдірудегі қажеттілікті іске асыру. Барлық кезеңдердің сатылы өтуі жасөспірімде құқыққа бағынатын азамат ретіндегі әлеуметтік қолданатын рөлді қалыптастыруға мүмкіндік береді. </w:t>
      </w:r>
    </w:p>
    <w:p w:rsidR="003A730B" w:rsidRPr="00617FB8" w:rsidRDefault="003A730B" w:rsidP="00617FB8">
      <w:pPr>
        <w:pStyle w:val="a3"/>
        <w:spacing w:before="0" w:beforeAutospacing="0" w:after="0" w:afterAutospacing="0"/>
        <w:ind w:firstLine="851"/>
        <w:jc w:val="both"/>
        <w:rPr>
          <w:lang w:val="kk-KZ"/>
        </w:rPr>
      </w:pPr>
      <w:r w:rsidRPr="00617FB8">
        <w:rPr>
          <w:lang w:val="kk-KZ"/>
        </w:rPr>
        <w:t xml:space="preserve">Ақылды қытай мақалы айтады: «Тек дұрыс емес жол болады, бірақ тығырықты жағдай болмайды». Тәрбиеде шешімі жоқ жағдайлар жоқ, түзелмейтіндер жоқ, «толығымен бұзылған» деп саналатын кәмелетке толмағандар да жоқ. Қылмысты мінез-құлқында және рухани әлемінде күрделі  дефектісі барлар жасайды, оның үстіне оларды жою – кейде ұзақ тырысуды қажет ететін күрделі міндет. </w:t>
      </w:r>
    </w:p>
    <w:p w:rsidR="003A730B" w:rsidRPr="00617FB8" w:rsidRDefault="003A730B" w:rsidP="00617FB8">
      <w:pPr>
        <w:pStyle w:val="a3"/>
        <w:spacing w:before="0" w:beforeAutospacing="0" w:after="0" w:afterAutospacing="0"/>
        <w:ind w:firstLine="851"/>
        <w:jc w:val="both"/>
        <w:rPr>
          <w:lang w:val="kk-KZ"/>
        </w:rPr>
      </w:pPr>
      <w:r w:rsidRPr="00617FB8">
        <w:rPr>
          <w:lang w:val="kk-KZ"/>
        </w:rPr>
        <w:t xml:space="preserve">Бірақ, басқа ақылдылықпен сәйкес: «Өз ауруын жасыратынға дәрі жоқ»,  девиантты мінез-құлықты жасөспірімнің дефектілерін анықтау жеткілікті дәрежеде қиын.  Кәмелетке толмағанның рухани әлемін, оның психологиясын білмеу тәрбиелік әсер етудің мүмкіндігін төмендетеді, қателіктерге алып келеді.  К. Д. Ушинский  «Педагогическая антропология» еңбегінде тәрбиеші «адам, өзінің барлық әлсіздіктері мен күштіліктері, оның күнделікті, ұсақ қажеттіліктері мен оның үлкен рухани қажеттіліктерімен қоса, расында қандай екенін білуге ұмтылуы тиіс...»  деп жазады.  Ол ең лас және ең ұлы істердің оятушы себептерін, барлық құштарлықтар мен барлық сипаттарды білу керек. Сонда ғана ол адамның табиғатиының өзінде тәрбиелік әсер ету тәсілдерін, - ал бұл тәсілдер ауқымды,  қолдана алатын жағдайда болады». Әрбір нақты жағдайда бізде тұлғаның сипаттарының, сапаларының, қасиеттерінің қайталанбас үйлесімін және оның қоғамдық қауіпті мінез-құлқының мотивтері  болады.  Бірақ әрбір индивидуалдылықта ылғи да ортақ, қайталанбалы, әлеуметтік нормадан ауытқу фактын анықтайтын бірдеңе бар.  Кәмелетке толмағанның рухани әлеміндегі осы ортақ және қайталанбалыны білу тәрбиешіге көмек көрсете алады. Жасөспірімнің рухани әлемінің эмоционалдық, еріктік, рационалды жағына әсер етіп, есте сақтау керек, оның оң сипаттарының негізі – бұл дұрыс қалыптасқан дүниетаным. Дәл жасөспірімдік және жастық кезеңде жүйе түрінде  қоршаған әлем, құқықтық және моральдық нормаларда көрінетін қоғамдық талаптар туралы  көбірек немесе азырақ тұрақты көзқарастар жинақталады. Жас адам, осы нормаларды игеріп, өзінің ойларының кейпін және қоғамның көзқарасына, пікірлеріне, іс-әрекеттеріне бөгде құндылықтардың игерілген жүйесін саналы түрде қарсы қойып, оң мақсаттар мен жоспарлар құруды таңдауда тұрады, ол күрделі өмірлік жағдайларды жақсы анықтай алады, өзінің қылықтарының қоғамдық маңыздылығын көре алады және қоғамдық нормалармен белгіленген шекараны ешқашан бұзбайды. </w:t>
      </w:r>
    </w:p>
    <w:p w:rsidR="003A730B" w:rsidRDefault="003A730B" w:rsidP="00617FB8">
      <w:pPr>
        <w:pStyle w:val="a3"/>
        <w:spacing w:before="0" w:beforeAutospacing="0" w:after="0" w:afterAutospacing="0"/>
        <w:ind w:firstLine="851"/>
        <w:jc w:val="both"/>
        <w:rPr>
          <w:lang w:val="kk-KZ"/>
        </w:rPr>
      </w:pPr>
      <w:r w:rsidRPr="00617FB8">
        <w:rPr>
          <w:lang w:val="kk-KZ"/>
        </w:rPr>
        <w:t xml:space="preserve">Санкцияларды қолданумен байланысты тағы бір тұғыр бар. Оның мазмұны құқықбұзған адамды қылмыстық заң неізінде жазалау болып табылады. «Басқалардың ойына да келмейтін болу үшін,» —  халық нақылы айтады. Бірақ бүкіл әлемдік тәжірибе қоғам тарапынан тек қатаң санкциялардың тиімсіздігіне дәлел болады, сондықтан жазалауды тек көмекші тәсіл ретінде қарасытыру керек, ең бастысы – әлеуметтік ауытқулардың себептерін анықтау және жою. </w:t>
      </w:r>
    </w:p>
    <w:p w:rsidR="00617FB8" w:rsidRPr="00617FB8" w:rsidRDefault="00617FB8" w:rsidP="00617FB8">
      <w:pPr>
        <w:pStyle w:val="a3"/>
        <w:spacing w:before="0" w:beforeAutospacing="0" w:after="0" w:afterAutospacing="0"/>
        <w:ind w:firstLine="851"/>
        <w:jc w:val="both"/>
        <w:rPr>
          <w:lang w:val="kk-KZ"/>
        </w:rPr>
      </w:pPr>
    </w:p>
    <w:p w:rsidR="003A730B" w:rsidRPr="00617FB8" w:rsidRDefault="003A730B" w:rsidP="00617FB8">
      <w:pPr>
        <w:pStyle w:val="a3"/>
        <w:spacing w:before="0" w:beforeAutospacing="0" w:after="0" w:afterAutospacing="0"/>
        <w:jc w:val="center"/>
        <w:rPr>
          <w:b/>
          <w:bCs/>
          <w:lang w:val="kk-KZ"/>
        </w:rPr>
      </w:pPr>
      <w:r w:rsidRPr="00617FB8">
        <w:rPr>
          <w:b/>
          <w:bCs/>
          <w:lang w:val="kk-KZ"/>
        </w:rPr>
        <w:t>Девиантты  мінез-құлықты  балалардың  әлеуметтік-педагогикалық   реабилитациясы</w:t>
      </w:r>
    </w:p>
    <w:p w:rsidR="003A730B" w:rsidRPr="00617FB8" w:rsidRDefault="003A730B" w:rsidP="00617FB8">
      <w:pPr>
        <w:pStyle w:val="a3"/>
        <w:spacing w:before="0" w:beforeAutospacing="0" w:after="0" w:afterAutospacing="0"/>
        <w:ind w:firstLine="851"/>
        <w:jc w:val="both"/>
        <w:rPr>
          <w:lang w:val="kk-KZ"/>
        </w:rPr>
      </w:pPr>
      <w:r w:rsidRPr="00617FB8">
        <w:rPr>
          <w:lang w:val="kk-KZ"/>
        </w:rPr>
        <w:t xml:space="preserve">Әлеуметтік  педагогтың бейімделмеген жасөспірімдермен  жұмыс технологиясының  екіншісі  реабилитация  (қайта  бейімдеу) болып табылады.  Реабилитация  мәселесін  әдіснамалық  және  теориялық  жоспарда  қарастыру оның анықтамалырының бірмәнді еместігін мойындауға  мүмкіндік  береді. Реабилитация  жетклікті   кең  аралықтағы – элементарлы дағдыларды  баулудан бастап адамның қоғамдағы толық интеграциясына  дейінгі   міндеттердің   шешіміне  бағытталған  өлшемдердің  жүйесі   ретінде  қарастырылуы  мүмкін.  Реабилитация тұлғаға, оның жеке психикалық және физикалық қызметтеріне әсердің нәтижесі  ретінде де қарастырылуы мүмкін. Ағзаның  қорға жиналған  (резервті)  мүмкіндіктерін  қолдану  арқылы  икемделу  құралы  ретінде көрсетілетін адаптацияға (бейімделуге)  қарағанда  реабилитация        қалпына  келтіру, белсендіру  сияқты  түсіндіріледі. </w:t>
      </w:r>
    </w:p>
    <w:p w:rsidR="003A730B" w:rsidRPr="00617FB8" w:rsidRDefault="003A730B" w:rsidP="00617FB8">
      <w:pPr>
        <w:pStyle w:val="a3"/>
        <w:spacing w:before="0" w:beforeAutospacing="0" w:after="0" w:afterAutospacing="0"/>
        <w:ind w:firstLine="851"/>
        <w:jc w:val="both"/>
        <w:rPr>
          <w:lang w:val="kk-KZ"/>
        </w:rPr>
      </w:pPr>
      <w:r w:rsidRPr="00617FB8">
        <w:rPr>
          <w:lang w:val="kk-KZ"/>
        </w:rPr>
        <w:t xml:space="preserve">Реабилитация   үрдісінде  –   компесаторлық  механизм  бар </w:t>
      </w:r>
      <w:r w:rsidR="001A4377" w:rsidRPr="00617FB8">
        <w:rPr>
          <w:lang w:val="kk-KZ"/>
        </w:rPr>
        <w:t xml:space="preserve"> күйзелісті  </w:t>
      </w:r>
      <w:r w:rsidRPr="00617FB8">
        <w:rPr>
          <w:lang w:val="kk-KZ"/>
        </w:rPr>
        <w:t xml:space="preserve">жеңу үшін, ал адаптация үрдісінде  оған икемделуге қолданылады.  Сәйкесінше,  реабилитация – бұл  мақсаты  баланы  қоғамдағы  белсенді өмірге  және  қоғамдық пайдалы еңбекке қайтару болып табылатын өлшемдер  жүйесі.  Бұл  үрдіс  уақыттық </w:t>
      </w:r>
      <w:r w:rsidR="001A4377" w:rsidRPr="00617FB8">
        <w:rPr>
          <w:lang w:val="kk-KZ"/>
        </w:rPr>
        <w:t xml:space="preserve"> шеңбермен </w:t>
      </w:r>
      <w:r w:rsidRPr="00617FB8">
        <w:rPr>
          <w:lang w:val="kk-KZ"/>
        </w:rPr>
        <w:t xml:space="preserve">    шектелгеніне қарамастан  үздіксіз  болып  табылады.   </w:t>
      </w:r>
    </w:p>
    <w:p w:rsidR="003A730B" w:rsidRPr="00617FB8" w:rsidRDefault="003A730B" w:rsidP="00617FB8">
      <w:pPr>
        <w:pStyle w:val="a3"/>
        <w:spacing w:before="0" w:beforeAutospacing="0" w:after="0" w:afterAutospacing="0"/>
        <w:ind w:firstLine="851"/>
        <w:jc w:val="both"/>
        <w:rPr>
          <w:lang w:val="kk-KZ"/>
        </w:rPr>
      </w:pPr>
      <w:r w:rsidRPr="00617FB8">
        <w:rPr>
          <w:lang w:val="kk-KZ"/>
        </w:rPr>
        <w:t xml:space="preserve">Реабилитацияның  әртүрлі  түрлерін  ажыратқан  жөн:  медициналық, психологиялық, педагогикалық, әлеуметтік-экономикалық, кәсіби, тұрмыстық.  </w:t>
      </w:r>
    </w:p>
    <w:p w:rsidR="003A730B" w:rsidRPr="00617FB8" w:rsidRDefault="003A730B" w:rsidP="00617FB8">
      <w:pPr>
        <w:pStyle w:val="a3"/>
        <w:spacing w:before="0" w:beforeAutospacing="0" w:after="0" w:afterAutospacing="0"/>
        <w:ind w:firstLine="851"/>
        <w:jc w:val="both"/>
        <w:rPr>
          <w:lang w:val="kk-KZ"/>
        </w:rPr>
      </w:pPr>
      <w:r w:rsidRPr="00617FB8">
        <w:rPr>
          <w:lang w:val="kk-KZ"/>
        </w:rPr>
        <w:t xml:space="preserve">Медициналық  реабилитация  бала  ағзасының  қандай  да бір жоғалған қызметін толық немесе бөлшектік қалпына келтіру немесе өтеу  немесе   мүмкін прогрессиялық  ауруларды   бәеңдетуге  бағытталған. </w:t>
      </w:r>
    </w:p>
    <w:p w:rsidR="003A730B" w:rsidRPr="00617FB8" w:rsidRDefault="003A730B" w:rsidP="00617FB8">
      <w:pPr>
        <w:pStyle w:val="a3"/>
        <w:spacing w:before="0" w:beforeAutospacing="0" w:after="0" w:afterAutospacing="0"/>
        <w:ind w:firstLine="851"/>
        <w:jc w:val="both"/>
        <w:rPr>
          <w:lang w:val="kk-KZ"/>
        </w:rPr>
      </w:pPr>
      <w:r w:rsidRPr="00617FB8">
        <w:rPr>
          <w:lang w:val="kk-KZ"/>
        </w:rPr>
        <w:t xml:space="preserve">Психологиялық  реабилитация  жасөспірімнің  психикалық  аймағына  бағытталған  және  мақсаты  девиантты  мінез-құлықты  жасөспірімнің  танымындағы  оның  тұлға   ретінде  қажетсіздігі  мен  жарамсыздығы  туралы  ойын  жеңу  болып  табылады. </w:t>
      </w:r>
    </w:p>
    <w:p w:rsidR="003A730B" w:rsidRPr="00617FB8" w:rsidRDefault="003A730B" w:rsidP="00617FB8">
      <w:pPr>
        <w:pStyle w:val="a3"/>
        <w:spacing w:before="0" w:beforeAutospacing="0" w:after="0" w:afterAutospacing="0"/>
        <w:ind w:firstLine="851"/>
        <w:jc w:val="both"/>
        <w:rPr>
          <w:lang w:val="kk-KZ"/>
        </w:rPr>
      </w:pPr>
      <w:r w:rsidRPr="00617FB8">
        <w:rPr>
          <w:lang w:val="kk-KZ"/>
        </w:rPr>
        <w:t>Кәсіби  реабилитация  жасөспірімге  қолжетімді  еңбек  формаларына   оқыту  немесе  қайта  оқытуды, оған  еңбек шарттары жеңілдетілген және жұмыс күні қысқартылған жұмыс орнын іздеуді қарастырады.</w:t>
      </w:r>
    </w:p>
    <w:p w:rsidR="003A730B" w:rsidRPr="00617FB8" w:rsidRDefault="003A730B" w:rsidP="00617FB8">
      <w:pPr>
        <w:pStyle w:val="a3"/>
        <w:spacing w:before="0" w:beforeAutospacing="0" w:after="0" w:afterAutospacing="0"/>
        <w:ind w:firstLine="851"/>
        <w:jc w:val="both"/>
        <w:rPr>
          <w:lang w:val="kk-KZ"/>
        </w:rPr>
      </w:pPr>
      <w:r w:rsidRPr="00617FB8">
        <w:rPr>
          <w:lang w:val="kk-KZ"/>
        </w:rPr>
        <w:t xml:space="preserve">Тұрмыстық реабилитация  жасөспірім өмірінің қалыпты шарттарын қалыптастыруды  қарастырады. </w:t>
      </w:r>
    </w:p>
    <w:p w:rsidR="003A730B" w:rsidRPr="00617FB8" w:rsidRDefault="003A730B" w:rsidP="00617FB8">
      <w:pPr>
        <w:pStyle w:val="a3"/>
        <w:spacing w:before="0" w:beforeAutospacing="0" w:after="0" w:afterAutospacing="0"/>
        <w:ind w:firstLine="851"/>
        <w:jc w:val="both"/>
        <w:rPr>
          <w:lang w:val="kk-KZ"/>
        </w:rPr>
      </w:pPr>
      <w:r w:rsidRPr="00617FB8">
        <w:rPr>
          <w:lang w:val="kk-KZ"/>
        </w:rPr>
        <w:t xml:space="preserve">Әлеуметтік  реабилитация – бұл баланың  әлеуметтік  ортада  өмір  сүру  қабілеттерін  қалпына  келтіру  үрдісі, сонымен  қатар қандай  да бір себептермен  бұзылған  немесе  шектелген,  тұлғаның өмір сүру шарттары мен әлеуметтік  ортаны қалпына келтіру үрдісі. </w:t>
      </w:r>
    </w:p>
    <w:p w:rsidR="003A730B" w:rsidRPr="00617FB8" w:rsidRDefault="003A730B" w:rsidP="00617FB8">
      <w:pPr>
        <w:pStyle w:val="a3"/>
        <w:spacing w:before="0" w:beforeAutospacing="0" w:after="0" w:afterAutospacing="0"/>
        <w:ind w:firstLine="851"/>
        <w:jc w:val="both"/>
        <w:rPr>
          <w:lang w:val="kk-KZ"/>
        </w:rPr>
      </w:pPr>
      <w:r w:rsidRPr="00617FB8">
        <w:rPr>
          <w:lang w:val="kk-KZ"/>
        </w:rPr>
        <w:t xml:space="preserve">Әлеуметтік-экономикалық реабилитацияның астарында жасөспірімде жоқ қаржылық төлемдермен қамтамасыз етуге, оның заңдық қызығушылықтары мен құқықтарын қорғауға мақсатты бағытталған іс-шаралар кешені түсіндіріледі. </w:t>
      </w:r>
    </w:p>
    <w:p w:rsidR="003A730B" w:rsidRPr="00617FB8" w:rsidRDefault="003A730B" w:rsidP="00617FB8">
      <w:pPr>
        <w:pStyle w:val="a3"/>
        <w:spacing w:before="0" w:beforeAutospacing="0" w:after="0" w:afterAutospacing="0"/>
        <w:ind w:firstLine="851"/>
        <w:jc w:val="both"/>
        <w:rPr>
          <w:lang w:val="kk-KZ"/>
        </w:rPr>
      </w:pPr>
      <w:r w:rsidRPr="00617FB8">
        <w:rPr>
          <w:lang w:val="kk-KZ"/>
        </w:rPr>
        <w:t xml:space="preserve">Әлеуметтік-педагогикалық  реабилитация – бұл    </w:t>
      </w:r>
      <w:r w:rsidRPr="00617FB8">
        <w:rPr>
          <w:lang w:val="kk-KZ"/>
        </w:rPr>
        <w:br/>
        <w:t xml:space="preserve">баланың қоғамға интеграциялануына  ықпал ететін, оның өмірлік іс-әрекетіне, белсенді  өмірлік  тұрғысына  маңызды,  тұлғалық сапаларды қалыптастыруға; өзін-өзі күту, оңтайлы әлеуметтік рөлдер, қоғамдағы жүріс-тұрыс ережелері бойынша дағдылар мен біліктерді игеруге;  қажетті білімді алуға  бағытталған, тәрбиелік сипаттағы өлшемдер жүйесі. Девиантты мінез-құлықты балалардың әлеуметтік-педагогикалық реабилитациясы, ереже бойынша, реабилитациялық орталықтар деп аталатын арнайы мекемелерде  жүзеге асырылады. Мұндай мекемелердің міндеттері болып табылады: </w:t>
      </w:r>
    </w:p>
    <w:p w:rsidR="003A730B" w:rsidRPr="00617FB8" w:rsidRDefault="003A730B" w:rsidP="00617FB8">
      <w:pPr>
        <w:pStyle w:val="a3"/>
        <w:spacing w:before="0" w:beforeAutospacing="0" w:after="0" w:afterAutospacing="0"/>
        <w:ind w:firstLine="851"/>
        <w:jc w:val="both"/>
        <w:rPr>
          <w:lang w:val="kk-KZ"/>
        </w:rPr>
      </w:pPr>
      <w:r w:rsidRPr="00617FB8">
        <w:rPr>
          <w:lang w:val="kk-KZ"/>
        </w:rPr>
        <w:t xml:space="preserve">— дезадаптацияланған балалар мен жасөспірімдердің қаңғыбастығының, қараусыздығының алдын алу; </w:t>
      </w:r>
    </w:p>
    <w:p w:rsidR="003A730B" w:rsidRPr="00617FB8" w:rsidRDefault="003A730B" w:rsidP="00617FB8">
      <w:pPr>
        <w:pStyle w:val="a3"/>
        <w:spacing w:before="0" w:beforeAutospacing="0" w:after="0" w:afterAutospacing="0"/>
        <w:ind w:firstLine="851"/>
        <w:jc w:val="both"/>
        <w:rPr>
          <w:lang w:val="kk-KZ"/>
        </w:rPr>
      </w:pPr>
      <w:r w:rsidRPr="00617FB8">
        <w:rPr>
          <w:lang w:val="kk-KZ"/>
        </w:rPr>
        <w:t xml:space="preserve">— ата-аналарының  кінәсынан  немесе  экстремальді жағдаятқа (соның ішінде  физикалық  және  психикалық  зорлық-зомбылық, өмір сүрудің қауіпті жағдайлары және т.б.)  байланысты  өмірлік қиын жағдайға түскен  балаларға  медико-психологиялық  көмек  көрсету; </w:t>
      </w:r>
    </w:p>
    <w:p w:rsidR="003A730B" w:rsidRPr="00617FB8" w:rsidRDefault="003A730B" w:rsidP="00617FB8">
      <w:pPr>
        <w:pStyle w:val="a3"/>
        <w:spacing w:before="0" w:beforeAutospacing="0" w:after="0" w:afterAutospacing="0"/>
        <w:ind w:firstLine="851"/>
        <w:jc w:val="both"/>
        <w:rPr>
          <w:lang w:val="kk-KZ"/>
        </w:rPr>
      </w:pPr>
      <w:r w:rsidRPr="00617FB8">
        <w:rPr>
          <w:lang w:val="kk-KZ"/>
        </w:rPr>
        <w:t>— әлеуметік  жүріс-тұрыстың,  айналадағы  адамдармен  өзара  әсер мен  қарым-қатынас  дағдыларының  оңтайлы  тәжірибесін  қалыптастыру;</w:t>
      </w:r>
    </w:p>
    <w:p w:rsidR="003A730B" w:rsidRPr="00617FB8" w:rsidRDefault="003A730B" w:rsidP="00617FB8">
      <w:pPr>
        <w:pStyle w:val="a3"/>
        <w:spacing w:before="0" w:beforeAutospacing="0" w:after="0" w:afterAutospacing="0"/>
        <w:ind w:firstLine="851"/>
        <w:jc w:val="both"/>
        <w:rPr>
          <w:lang w:val="kk-KZ"/>
        </w:rPr>
      </w:pPr>
      <w:r w:rsidRPr="00617FB8">
        <w:rPr>
          <w:lang w:val="kk-KZ"/>
        </w:rPr>
        <w:t xml:space="preserve">— ата-аналарының қамқорлығынсыз немесе өмір сүруге қажетті қаражатсыз қалғандарға қатысты қамқоршылық қызметтерін атқару; </w:t>
      </w:r>
    </w:p>
    <w:p w:rsidR="003A730B" w:rsidRPr="00617FB8" w:rsidRDefault="003A730B" w:rsidP="00617FB8">
      <w:pPr>
        <w:pStyle w:val="a3"/>
        <w:spacing w:before="0" w:beforeAutospacing="0" w:after="0" w:afterAutospacing="0"/>
        <w:ind w:firstLine="851"/>
        <w:jc w:val="both"/>
        <w:rPr>
          <w:lang w:val="kk-KZ"/>
        </w:rPr>
      </w:pPr>
      <w:r w:rsidRPr="00617FB8">
        <w:rPr>
          <w:lang w:val="kk-KZ"/>
        </w:rPr>
        <w:t>— тұлғаның дағдарыстық жағдайларын жоюға ықпал ететін психологиялық және педагогикалық қолдау;</w:t>
      </w:r>
    </w:p>
    <w:p w:rsidR="003A730B" w:rsidRPr="00617FB8" w:rsidRDefault="003A730B" w:rsidP="00617FB8">
      <w:pPr>
        <w:pStyle w:val="a3"/>
        <w:spacing w:before="0" w:beforeAutospacing="0" w:after="0" w:afterAutospacing="0"/>
        <w:ind w:firstLine="851"/>
        <w:jc w:val="both"/>
        <w:rPr>
          <w:lang w:val="kk-KZ"/>
        </w:rPr>
      </w:pPr>
      <w:r w:rsidRPr="00617FB8">
        <w:rPr>
          <w:lang w:val="kk-KZ"/>
        </w:rPr>
        <w:t xml:space="preserve">—  отбасына  оралуға  әрекеттесу; </w:t>
      </w:r>
    </w:p>
    <w:p w:rsidR="003A730B" w:rsidRPr="00617FB8" w:rsidRDefault="003A730B" w:rsidP="00617FB8">
      <w:pPr>
        <w:pStyle w:val="a3"/>
        <w:spacing w:before="0" w:beforeAutospacing="0" w:after="0" w:afterAutospacing="0"/>
        <w:ind w:firstLine="851"/>
        <w:jc w:val="both"/>
        <w:rPr>
          <w:lang w:val="kk-KZ"/>
        </w:rPr>
      </w:pPr>
      <w:r w:rsidRPr="00617FB8">
        <w:rPr>
          <w:lang w:val="kk-KZ"/>
        </w:rPr>
        <w:t>— қалыпты даму, білім алу мүмкіндіктерімен қамтамасыз ету;</w:t>
      </w:r>
    </w:p>
    <w:p w:rsidR="003A730B" w:rsidRPr="00617FB8" w:rsidRDefault="003A730B" w:rsidP="00617FB8">
      <w:pPr>
        <w:pStyle w:val="a3"/>
        <w:spacing w:before="0" w:beforeAutospacing="0" w:after="0" w:afterAutospacing="0"/>
        <w:ind w:firstLine="851"/>
        <w:jc w:val="both"/>
        <w:rPr>
          <w:lang w:val="kk-KZ"/>
        </w:rPr>
      </w:pPr>
      <w:r w:rsidRPr="00617FB8">
        <w:rPr>
          <w:lang w:val="kk-KZ"/>
        </w:rPr>
        <w:t xml:space="preserve">—  бұдан кейінгі кәсіби және тұрмыстық орнығуға қамқор болу. </w:t>
      </w:r>
    </w:p>
    <w:p w:rsidR="003A730B" w:rsidRPr="00617FB8" w:rsidRDefault="003A730B" w:rsidP="00617FB8">
      <w:pPr>
        <w:pStyle w:val="a3"/>
        <w:spacing w:before="0" w:beforeAutospacing="0" w:after="0" w:afterAutospacing="0"/>
        <w:ind w:firstLine="851"/>
        <w:jc w:val="both"/>
        <w:rPr>
          <w:lang w:val="kk-KZ"/>
        </w:rPr>
      </w:pPr>
      <w:r w:rsidRPr="00617FB8">
        <w:rPr>
          <w:lang w:val="kk-KZ"/>
        </w:rPr>
        <w:t xml:space="preserve">Басқа сөзбен айтқанда, мұндай мекемелердің іс-әрекетінің негізгі  мақсаты – мұқтаж балаларды әлеуметтік қорғау және қолдау, өмірлік өзін-өзі анықтауда көмектесу және реабилитация. Аталған мекемелерде әлеуметтік-педагогикалық реабилитация үш негізгі кезеңді қамтиды: диагностика; реабилитациялық бағдарламаны жасау және іске асыру; баланы постреабилитациялық  (қайта  бейімдеуден  кейін)  қорғау. </w:t>
      </w:r>
    </w:p>
    <w:p w:rsidR="003A730B" w:rsidRPr="00617FB8" w:rsidRDefault="003A730B" w:rsidP="00617FB8">
      <w:pPr>
        <w:pStyle w:val="a3"/>
        <w:spacing w:before="0" w:beforeAutospacing="0" w:after="0" w:afterAutospacing="0"/>
        <w:ind w:firstLine="851"/>
        <w:jc w:val="both"/>
        <w:rPr>
          <w:lang w:val="kk-KZ"/>
        </w:rPr>
      </w:pPr>
      <w:r w:rsidRPr="00617FB8">
        <w:rPr>
          <w:lang w:val="kk-KZ"/>
        </w:rPr>
        <w:t>Диагностика  кәмелетке толмағанның эмоционалды-танымдық аймағының даму деңгейін, тұлға сапаларының қалыптасуын,  әлеуметтік рөлдерді, кәсіби қызығушылықтарын анықтауға бағытталған әлеуметтік-педагогикалық  зерттеулерді ұйғарады. Реабилитациялық бағдарлама әрбір балаға индивидуальді түрде жасалады және негізгі элементтерді қамтиды: мақсат, міндеттер, әдістер, формалар, тәсілдер, іс-әрекет кезеңдері. Реабилитациялық бағдарламаның негізгі мақсаты тұлғаның адамгершілік құндылықтарын  қалыптастыру және түзету,  балаларға коммуникативтілік қарым-қатынас дағдыларын игеруге көмектесу болып табылады.</w:t>
      </w:r>
    </w:p>
    <w:p w:rsidR="003A730B" w:rsidRPr="00617FB8" w:rsidRDefault="003A730B" w:rsidP="00617FB8">
      <w:pPr>
        <w:pStyle w:val="a3"/>
        <w:spacing w:before="0" w:beforeAutospacing="0" w:after="0" w:afterAutospacing="0"/>
        <w:ind w:firstLine="851"/>
        <w:jc w:val="both"/>
        <w:rPr>
          <w:lang w:val="kk-KZ"/>
        </w:rPr>
      </w:pPr>
      <w:r w:rsidRPr="00617FB8">
        <w:rPr>
          <w:lang w:val="kk-KZ"/>
        </w:rPr>
        <w:t xml:space="preserve">Постреабилитациялық  қорғау балаға реабилитациялық орталықтан шыққан соң  отбасымен, достарымен, мектеп ұжымымен үйлесімді қарым-қатынасты қалпына келтіруге туындаған кикілжіңдерді үнемі түзету мен патронаж арқылы көмектесуді ұйғарады. </w:t>
      </w:r>
    </w:p>
    <w:p w:rsidR="001A4377" w:rsidRPr="00617FB8" w:rsidRDefault="001A4377" w:rsidP="00617FB8">
      <w:pPr>
        <w:pStyle w:val="a3"/>
        <w:spacing w:before="0" w:beforeAutospacing="0" w:after="0" w:afterAutospacing="0"/>
        <w:ind w:firstLine="851"/>
        <w:jc w:val="both"/>
        <w:rPr>
          <w:lang w:val="kk-KZ"/>
        </w:rPr>
      </w:pPr>
    </w:p>
    <w:p w:rsidR="003A730B" w:rsidRDefault="003A730B" w:rsidP="00617FB8">
      <w:pPr>
        <w:pStyle w:val="a3"/>
        <w:spacing w:before="0" w:beforeAutospacing="0" w:after="0" w:afterAutospacing="0"/>
        <w:ind w:firstLine="851"/>
        <w:jc w:val="both"/>
        <w:rPr>
          <w:b/>
          <w:lang w:val="kk-KZ"/>
        </w:rPr>
      </w:pPr>
      <w:r w:rsidRPr="00617FB8">
        <w:rPr>
          <w:b/>
          <w:lang w:val="kk-KZ"/>
        </w:rPr>
        <w:t>Реабилитациялық әлеуметтік-педагогикалық технологиялар</w:t>
      </w:r>
    </w:p>
    <w:p w:rsidR="00617FB8" w:rsidRPr="00617FB8" w:rsidRDefault="00617FB8" w:rsidP="00617FB8">
      <w:pPr>
        <w:pStyle w:val="a3"/>
        <w:spacing w:before="0" w:beforeAutospacing="0" w:after="0" w:afterAutospacing="0"/>
        <w:ind w:firstLine="851"/>
        <w:jc w:val="both"/>
        <w:rPr>
          <w:b/>
          <w:lang w:val="kk-KZ"/>
        </w:rPr>
      </w:pPr>
    </w:p>
    <w:p w:rsidR="003A730B" w:rsidRPr="00617FB8" w:rsidRDefault="003A730B" w:rsidP="00617FB8">
      <w:pPr>
        <w:pStyle w:val="a3"/>
        <w:spacing w:before="0" w:beforeAutospacing="0" w:after="0" w:afterAutospacing="0"/>
        <w:ind w:firstLine="851"/>
        <w:jc w:val="both"/>
        <w:rPr>
          <w:lang w:val="kk-KZ"/>
        </w:rPr>
      </w:pPr>
      <w:r w:rsidRPr="00617FB8">
        <w:rPr>
          <w:lang w:val="kk-KZ"/>
        </w:rPr>
        <w:t>Девиантты мінез-құлықты балалармен  жұмыстың әлеуметтік-педагогикалық реабилитациялық бағдарламасын құруда ілгері бекітулер ретінде келесілер ескеріледі:</w:t>
      </w:r>
    </w:p>
    <w:p w:rsidR="003A730B" w:rsidRPr="00617FB8" w:rsidRDefault="003A730B" w:rsidP="00617FB8">
      <w:pPr>
        <w:pStyle w:val="a3"/>
        <w:spacing w:before="0" w:beforeAutospacing="0" w:after="0" w:afterAutospacing="0"/>
        <w:ind w:firstLine="851"/>
        <w:jc w:val="both"/>
        <w:rPr>
          <w:lang w:val="kk-KZ"/>
        </w:rPr>
      </w:pPr>
      <w:r w:rsidRPr="00617FB8">
        <w:rPr>
          <w:lang w:val="kk-KZ"/>
        </w:rPr>
        <w:t xml:space="preserve">1. Кәмелетке толмағанның оңтайлы сапаларына негізделу. Әлеуметтік педагог үшін  мінез-құлқында ауытқуы бар баланы  үзілді-кесілді  даттауға, жаман болжамдар айтуға жол берілмейді. Оған «жетістік жағдаятын» жасау жолы арқылы жүру, жасөспірімнің жүріс-тұрысынан жағымдыны таба білу, осыған сәйкес әлеуметтік педагогтың іс-әрекетін құру қажет. </w:t>
      </w:r>
    </w:p>
    <w:p w:rsidR="003A730B" w:rsidRPr="00617FB8" w:rsidRDefault="003A730B" w:rsidP="00617FB8">
      <w:pPr>
        <w:pStyle w:val="a3"/>
        <w:spacing w:before="0" w:beforeAutospacing="0" w:after="0" w:afterAutospacing="0"/>
        <w:ind w:firstLine="851"/>
        <w:jc w:val="both"/>
        <w:rPr>
          <w:lang w:val="kk-KZ"/>
        </w:rPr>
      </w:pPr>
      <w:r w:rsidRPr="00617FB8">
        <w:rPr>
          <w:lang w:val="kk-KZ"/>
        </w:rPr>
        <w:t xml:space="preserve">2. Болашық өмірлік ұмтылыстарды қалыптастыру. Ереже бойынша, мектепте созылмалы үлгермеушілігі бар жасөспірімдер жиі  торығады, өз күштеріне сенбейді, болашақты көрмейді. Мұндай жасөспірім үшін ары қарай кәсіби өзін-өзі анықтау маңызды, және бұл жағдайда әлеуметтік педагогтың психологпен бірге көмегі оның болашақ кәсібін анықтауға, жасөспірімнің қызығушылығы мен мүмкіндіктеріне сай келетін оқу орны мен жұмысқа орналастыруға бағытталған. </w:t>
      </w:r>
    </w:p>
    <w:p w:rsidR="003A730B" w:rsidRPr="00617FB8" w:rsidRDefault="003A730B" w:rsidP="00617FB8">
      <w:pPr>
        <w:pStyle w:val="a3"/>
        <w:spacing w:before="0" w:beforeAutospacing="0" w:after="0" w:afterAutospacing="0"/>
        <w:ind w:firstLine="851"/>
        <w:jc w:val="both"/>
        <w:rPr>
          <w:lang w:val="kk-KZ"/>
        </w:rPr>
      </w:pPr>
      <w:r w:rsidRPr="00617FB8">
        <w:rPr>
          <w:lang w:val="kk-KZ"/>
        </w:rPr>
        <w:t xml:space="preserve">3. Оның кейінгі еңбек тағдырымен байланысты іс-әрекеттен басқа, девиантты мінез-құлыққа бейім кәмелетке толмағанға мораль, нотация, ақыл үйрету, өсиет оқу емес, оған маңызды және қоғамдық-пайдалы іс-әрекетке қосу қажет. Бұл жиі іс-әрекеттің қандай да бір түріне қатынасты өзгертуді ғана талап етіп қана қоймай, сонымен қатар балалар ұжымымен қатынасты қалыпқа келтіруді талап ететіндіктен қиын міндет болып табылады. Тәжірибе көрсеткендей, қиын тәрбиеленетін жасөспірімдерде  басқа мектеп оқушыларына қарағанда бос уақыт төрт есе көп, оны сапалы қолданудың айырмашылығы да соншалықты. Егер жайлы жасөспірімдер оқуда, еңбекте, жеке қызығушылықтарды өз-өздерін бекітсе, онда қиын жасөспірімдер үшін бұл аймақтарға ену шектелген, және бос уақыттың артылуы олар  үшін  құндылық бейнесіне әсер ететін криминогендік фактор болады. </w:t>
      </w:r>
    </w:p>
    <w:p w:rsidR="003A730B" w:rsidRPr="00617FB8" w:rsidRDefault="003A730B" w:rsidP="00617FB8">
      <w:pPr>
        <w:pStyle w:val="a3"/>
        <w:spacing w:before="0" w:beforeAutospacing="0" w:after="0" w:afterAutospacing="0"/>
        <w:ind w:firstLine="851"/>
        <w:jc w:val="both"/>
        <w:rPr>
          <w:lang w:val="kk-KZ"/>
        </w:rPr>
      </w:pPr>
      <w:r w:rsidRPr="00617FB8">
        <w:rPr>
          <w:lang w:val="kk-KZ"/>
        </w:rPr>
        <w:t>4. Жасөспіріммен өзара қатынаста сыйластық пен терең сенушілік. Дезадаптацияланған жасөспірімдерде жақсы, тыныш қарым-қатынас тәжірибесінің жоқтығы есебінен кез-келген тәрбиелік әрекет ету кәмелетке толмағанның бұл іс-әрекетке белсенді қарсы тұруға жолығады.  Сабыр мен төзім — әлеуметтік педагогқа осындай балалармен жұмыс істеудегі басты көмекшілер.</w:t>
      </w:r>
    </w:p>
    <w:p w:rsidR="003A730B" w:rsidRPr="00617FB8" w:rsidRDefault="003A730B" w:rsidP="00617FB8">
      <w:pPr>
        <w:pStyle w:val="a3"/>
        <w:spacing w:before="0" w:beforeAutospacing="0" w:after="0" w:afterAutospacing="0"/>
        <w:ind w:firstLine="851"/>
        <w:jc w:val="both"/>
        <w:rPr>
          <w:lang w:val="kk-KZ"/>
        </w:rPr>
      </w:pPr>
      <w:r w:rsidRPr="00617FB8">
        <w:rPr>
          <w:lang w:val="kk-KZ"/>
        </w:rPr>
        <w:t>Әлеуметтік-педагогикалық реабилитациялық іс-әрекет үрдісінде маман  келесі  қызметтерді  атқарады:</w:t>
      </w:r>
    </w:p>
    <w:p w:rsidR="003A730B" w:rsidRPr="00617FB8" w:rsidRDefault="003A730B" w:rsidP="00617FB8">
      <w:pPr>
        <w:pStyle w:val="a3"/>
        <w:spacing w:before="0" w:beforeAutospacing="0" w:after="0" w:afterAutospacing="0"/>
        <w:ind w:firstLine="851"/>
        <w:jc w:val="both"/>
        <w:rPr>
          <w:lang w:val="kk-KZ"/>
        </w:rPr>
      </w:pPr>
      <w:r w:rsidRPr="00617FB8">
        <w:rPr>
          <w:lang w:val="kk-KZ"/>
        </w:rPr>
        <w:t>— қалпына келтіру, жасөспірімде дезадаптация басталғанға дейін болған жағымды сапаларды қалпына келтіруді ұйғаратын қалпына келтірушілік;</w:t>
      </w:r>
    </w:p>
    <w:p w:rsidR="003A730B" w:rsidRPr="00617FB8" w:rsidRDefault="003A730B" w:rsidP="00617FB8">
      <w:pPr>
        <w:pStyle w:val="a3"/>
        <w:spacing w:before="0" w:beforeAutospacing="0" w:after="0" w:afterAutospacing="0"/>
        <w:ind w:firstLine="851"/>
        <w:jc w:val="both"/>
        <w:rPr>
          <w:lang w:val="kk-KZ"/>
        </w:rPr>
      </w:pPr>
      <w:r w:rsidRPr="00617FB8">
        <w:rPr>
          <w:lang w:val="kk-KZ"/>
        </w:rPr>
        <w:t>— белсендіру, жасөспірімді  қоғамдық-пайдалы, оған маңызды іс-әрекетке қосу жолы арқылы жасөспірімдетұлғаның  қандай да бір сапаларын түзетуге ұмтылысты қалыптастыруды түйіндейтін, өтеушілік; жасөспірімнің өзін-өзі кемелдендіру, өз әрекеттерін өзіндік талдау негізінде өзін-өзі тәрбиелеу қажеттіліктерін, өзіне өзіндік сыни қатынасты қалыптастыруын, өз мінез-құлқын бағалауға белгілі бір адамгершілік құндылықтары мен сындар жүйесін қабылдауын, еліктеу  үшін әлдеқандай идеалды таңдауын белсендіру;</w:t>
      </w:r>
    </w:p>
    <w:p w:rsidR="003A730B" w:rsidRPr="00617FB8" w:rsidRDefault="003A730B" w:rsidP="00617FB8">
      <w:pPr>
        <w:pStyle w:val="a3"/>
        <w:spacing w:before="0" w:beforeAutospacing="0" w:after="0" w:afterAutospacing="0"/>
        <w:ind w:firstLine="851"/>
        <w:jc w:val="both"/>
        <w:rPr>
          <w:lang w:val="kk-KZ"/>
        </w:rPr>
      </w:pPr>
      <w:r w:rsidRPr="00617FB8">
        <w:rPr>
          <w:lang w:val="kk-KZ"/>
        </w:rPr>
        <w:t xml:space="preserve">— ынталандырушылық, түрлі тәрбие тәсілдерін – сендіру, бекіту, мысал және т.б. ұйғаратын, жасөспірімнің іс-әрекеттерінің жағымды түрткілерін белсендіруге бағытталған ынталандырушылық; </w:t>
      </w:r>
    </w:p>
    <w:p w:rsidR="003A730B" w:rsidRPr="00617FB8" w:rsidRDefault="003A730B" w:rsidP="00617FB8">
      <w:pPr>
        <w:pStyle w:val="a3"/>
        <w:spacing w:before="0" w:beforeAutospacing="0" w:after="0" w:afterAutospacing="0"/>
        <w:ind w:firstLine="851"/>
        <w:jc w:val="both"/>
        <w:rPr>
          <w:lang w:val="kk-KZ"/>
        </w:rPr>
      </w:pPr>
      <w:r w:rsidRPr="00617FB8">
        <w:rPr>
          <w:lang w:val="kk-KZ"/>
        </w:rPr>
        <w:t xml:space="preserve">Жасөспірімнің жеке тұлғалық ерекшеліктері мен ол тұрған жағдайларға тәуелді реабилитациялық бағдарламаларды құруда жасөспірімнің қандай жағдайда екенін ескеру керек. Бұл қатарластарымен немесе отбасындағы кикілжіңдер; білім беру мекемелеріне қатыспау, үйден қашу  салдарынан  әлеуметтік  босатылумен  шартталған дағдарыс алдындағы жағдай болуы мүмкін. Әлеуметтік педагогтың осы категориядағы балалармен жұмысы жасөспірімнің ішкі әлемін әлеуметтік  сауықтыруға бағдарланған. Әлеуметтік педагог  берілген бала түскен – отбасында, мектепте, ұжымдағы жағдаятты шұғыл диагностикалау тәсілдерін игеруге міндетті. </w:t>
      </w:r>
    </w:p>
    <w:p w:rsidR="003A730B" w:rsidRPr="00617FB8" w:rsidRDefault="003A730B" w:rsidP="00617FB8">
      <w:pPr>
        <w:pStyle w:val="a3"/>
        <w:spacing w:before="0" w:beforeAutospacing="0" w:after="0" w:afterAutospacing="0"/>
        <w:ind w:firstLine="851"/>
        <w:jc w:val="both"/>
        <w:rPr>
          <w:lang w:val="kk-KZ"/>
        </w:rPr>
      </w:pPr>
      <w:r w:rsidRPr="00617FB8">
        <w:rPr>
          <w:lang w:val="kk-KZ"/>
        </w:rPr>
        <w:t>Іс-әрекеттің негізгі түрлері болып табылады: жеке кеңес беру;  жасөспірімді жағымсыз эмоционалды маңызды жағдаяттарды түзету мақсаты бар тренингтік топтарға қосу;  бала құндылықтарының жүйесімен жеке жұмыс; әлеуметтік дағдыларға, тиімді қарым-қатынас тәсілдеріне, кикілжіңді жағдайларда конструктивті жүріс-тұрысқа оқыту. Бұдан  басқа,  отбасының педагогикалық тұрғыларын диагностикалауды; жеке кеңес беруді; баламен тиімді ата-аналық өзара қатынасты оқытуға бағытталған тренингтік топтарға ата-аналарды қосуды ұйғаратын, бала  мен ата-ана арасындағы маңызды өзара қатынасты орнату мақсатында ата-аналармен жұмыс істеу қажет.</w:t>
      </w:r>
    </w:p>
    <w:p w:rsidR="003A730B" w:rsidRPr="00617FB8" w:rsidRDefault="003A730B" w:rsidP="00617FB8">
      <w:pPr>
        <w:pStyle w:val="a3"/>
        <w:spacing w:before="0" w:beforeAutospacing="0" w:after="0" w:afterAutospacing="0"/>
        <w:ind w:firstLine="851"/>
        <w:jc w:val="both"/>
        <w:rPr>
          <w:lang w:val="kk-KZ"/>
        </w:rPr>
      </w:pPr>
      <w:r w:rsidRPr="00617FB8">
        <w:rPr>
          <w:lang w:val="kk-KZ"/>
        </w:rPr>
        <w:t xml:space="preserve">Басқа тұғырларды жасөспірімнің агрессивті мінез-құлқымен шартталған  дағдарыс жағдайындағы бала талап етеді. Жиі мұндай мінез-құлық жасөспірімнің ол үшін мәселелі, шешімі жоқ жағдаятқа жауабын көрсетеді. Аталған санаттағы балалармен жұмыста келесілер қолданылады: эмоционалды жағдайды шұғыл диагностикалау; берілген мәселеленің себептерін анықтау; туындаған мәселелерді шешу дағдыларына, өз эмоцияларын басқаруға  үйрету; жағымды «МЕН-тұжырымдамасын» қалыптастыруға жұмыс істеу. </w:t>
      </w:r>
    </w:p>
    <w:p w:rsidR="003A730B" w:rsidRPr="00617FB8" w:rsidRDefault="003A730B" w:rsidP="00617FB8">
      <w:pPr>
        <w:pStyle w:val="a3"/>
        <w:spacing w:before="0" w:beforeAutospacing="0" w:after="0" w:afterAutospacing="0"/>
        <w:ind w:firstLine="851"/>
        <w:jc w:val="both"/>
        <w:rPr>
          <w:lang w:val="kk-KZ"/>
        </w:rPr>
      </w:pPr>
      <w:r w:rsidRPr="00617FB8">
        <w:rPr>
          <w:lang w:val="kk-KZ"/>
        </w:rPr>
        <w:t>Әлеуметтік-педагогикалық іс-әрекеттің басқа бағыты панасыздарға қатысты. «Көше балаларымен» жұмыс негізінен екі бағытта жүргізіледі:</w:t>
      </w:r>
    </w:p>
    <w:p w:rsidR="003A730B" w:rsidRPr="00617FB8" w:rsidRDefault="003A730B" w:rsidP="00617FB8">
      <w:pPr>
        <w:pStyle w:val="a3"/>
        <w:spacing w:before="0" w:beforeAutospacing="0" w:after="0" w:afterAutospacing="0"/>
        <w:ind w:firstLine="851"/>
        <w:jc w:val="both"/>
        <w:rPr>
          <w:lang w:val="kk-KZ"/>
        </w:rPr>
      </w:pPr>
      <w:r w:rsidRPr="00617FB8">
        <w:rPr>
          <w:lang w:val="kk-KZ"/>
        </w:rPr>
        <w:t>— мұндай балалардың тіршілік етуіне жағдай жасау (тамақтану, қоныс, медициналық көмек көрсету ұйымдары);</w:t>
      </w:r>
    </w:p>
    <w:p w:rsidR="003A730B" w:rsidRPr="00617FB8" w:rsidRDefault="003A730B" w:rsidP="00617FB8">
      <w:pPr>
        <w:pStyle w:val="a3"/>
        <w:spacing w:before="0" w:beforeAutospacing="0" w:after="0" w:afterAutospacing="0"/>
        <w:ind w:firstLine="851"/>
        <w:jc w:val="both"/>
        <w:rPr>
          <w:lang w:val="kk-KZ"/>
        </w:rPr>
      </w:pPr>
      <w:r w:rsidRPr="00617FB8">
        <w:rPr>
          <w:lang w:val="kk-KZ"/>
        </w:rPr>
        <w:t xml:space="preserve">— өткен өмірдің жағымсыз тәжірибесінен өзіне, өзінің болашағына сенімді нығайту арқылы босату. </w:t>
      </w:r>
    </w:p>
    <w:p w:rsidR="003A730B" w:rsidRPr="00617FB8" w:rsidRDefault="003A730B" w:rsidP="00617FB8">
      <w:pPr>
        <w:pStyle w:val="a3"/>
        <w:spacing w:before="0" w:beforeAutospacing="0" w:after="0" w:afterAutospacing="0"/>
        <w:ind w:firstLine="851"/>
        <w:jc w:val="both"/>
        <w:rPr>
          <w:lang w:val="kk-KZ"/>
        </w:rPr>
      </w:pPr>
      <w:r w:rsidRPr="00617FB8">
        <w:rPr>
          <w:lang w:val="kk-KZ"/>
        </w:rPr>
        <w:t xml:space="preserve">Үшінші бағыт психобелсенді заттармен тәжірибеленуші жасөспірімдермен байланысты. Бұл көбінесе, төмен өзіндік бағаға ие, өз қылықтарына  қанағаттануы төмен, әлеуметтік мақұлдауда жоғары қажеттілігі бар, жоғары үрейлі  жасөспірімдер. </w:t>
      </w:r>
    </w:p>
    <w:p w:rsidR="003A730B" w:rsidRPr="00617FB8" w:rsidRDefault="003A730B" w:rsidP="00617FB8">
      <w:pPr>
        <w:pStyle w:val="a3"/>
        <w:spacing w:before="0" w:beforeAutospacing="0" w:after="0" w:afterAutospacing="0"/>
        <w:ind w:firstLine="851"/>
        <w:jc w:val="both"/>
        <w:rPr>
          <w:lang w:val="kk-KZ"/>
        </w:rPr>
      </w:pPr>
      <w:r w:rsidRPr="00617FB8">
        <w:rPr>
          <w:lang w:val="kk-KZ"/>
        </w:rPr>
        <w:t xml:space="preserve">Жұмыстың негізгі әдісі – патронаж, жұмыстың негізгі формасы – жағымды «МЕН тұжырымдамасын» қалыптастыруға бағытталған әлеуметтік-психологиялық тренингті ұйымдастыру. Берілген реабилитациялық бағдарламаларды тиімді жүзеге асыру үш шартты сақтағанда мүмкін: </w:t>
      </w:r>
    </w:p>
    <w:p w:rsidR="003A730B" w:rsidRPr="00617FB8" w:rsidRDefault="003A730B" w:rsidP="00617FB8">
      <w:pPr>
        <w:pStyle w:val="a3"/>
        <w:spacing w:before="0" w:beforeAutospacing="0" w:after="0" w:afterAutospacing="0"/>
        <w:ind w:firstLine="851"/>
        <w:jc w:val="both"/>
        <w:rPr>
          <w:lang w:val="kk-KZ"/>
        </w:rPr>
      </w:pPr>
      <w:r w:rsidRPr="00617FB8">
        <w:rPr>
          <w:lang w:val="kk-KZ"/>
        </w:rPr>
        <w:t xml:space="preserve">1) бағдарламаның барлық қатысушыларын жоғары ынталандыру: баланы, ата-аналарды, әлеуметтік педагогты, мамандарды; </w:t>
      </w:r>
    </w:p>
    <w:p w:rsidR="003A730B" w:rsidRPr="00617FB8" w:rsidRDefault="003A730B" w:rsidP="00617FB8">
      <w:pPr>
        <w:pStyle w:val="a3"/>
        <w:spacing w:before="0" w:beforeAutospacing="0" w:after="0" w:afterAutospacing="0"/>
        <w:ind w:firstLine="851"/>
        <w:jc w:val="both"/>
        <w:rPr>
          <w:lang w:val="kk-KZ"/>
        </w:rPr>
      </w:pPr>
      <w:r w:rsidRPr="00617FB8">
        <w:rPr>
          <w:lang w:val="kk-KZ"/>
        </w:rPr>
        <w:t xml:space="preserve">2) реабилитациялық мекеменің жетекшілері мен мамандарының педагогикалық-психологиялық құзыреттілігі; </w:t>
      </w:r>
    </w:p>
    <w:p w:rsidR="003A730B" w:rsidRPr="00617FB8" w:rsidRDefault="003A730B" w:rsidP="00617FB8">
      <w:pPr>
        <w:pStyle w:val="a3"/>
        <w:spacing w:before="0" w:beforeAutospacing="0" w:after="0" w:afterAutospacing="0"/>
        <w:ind w:firstLine="851"/>
        <w:jc w:val="both"/>
        <w:rPr>
          <w:lang w:val="kk-KZ"/>
        </w:rPr>
      </w:pPr>
      <w:r w:rsidRPr="00617FB8">
        <w:rPr>
          <w:lang w:val="kk-KZ"/>
        </w:rPr>
        <w:t xml:space="preserve">3) түрлі мемлекеттік қызметтер іс-әрекетінің координациясы: білім беру, денсаулық  сақтау, құқық  қорғау  ұйымдарының. </w:t>
      </w:r>
    </w:p>
    <w:p w:rsidR="003A730B" w:rsidRPr="00617FB8" w:rsidRDefault="003A730B" w:rsidP="00617FB8">
      <w:pPr>
        <w:pStyle w:val="a3"/>
        <w:spacing w:before="0" w:beforeAutospacing="0" w:after="0" w:afterAutospacing="0"/>
        <w:ind w:firstLine="851"/>
        <w:jc w:val="both"/>
        <w:rPr>
          <w:lang w:val="kk-KZ"/>
        </w:rPr>
      </w:pPr>
      <w:r w:rsidRPr="00617FB8">
        <w:rPr>
          <w:lang w:val="kk-KZ"/>
        </w:rPr>
        <w:t xml:space="preserve">Дезадаптацияланған балалармен жұмыс істеудің бар технологиялары девиантты мінез-құлықты, өзіне: біріншіден, девиантты мінез-құлықтың неғұрлым қауіпті формаларын қоғамдық-пайдалы немесе нейтралдылармен ығыстыру, шығару; екіншіден, баланың әлеуметтік белсенділігін қоғамдық мақұлданатын немесе нейтралды арнаға бағыттау; үшіншіден, жезөкшелікпен, гомосексуалдылықпен, нашақорлықпен, қайыршылықпен және т.б. айналысатын жасөспірімдерді әкімшілік немесе қылмыстық қуғындаудан бас тарту; төртіншіден, әлеуметтік көмектің арнайы қызметтерін құру: суицидологиялық, наркологиялық және т.б. ендіретін, әлеуметтік  бақылауға  алуға  бағытталған. </w:t>
      </w:r>
    </w:p>
    <w:p w:rsidR="003A730B" w:rsidRPr="00617FB8" w:rsidRDefault="003A730B" w:rsidP="00617FB8">
      <w:pPr>
        <w:pStyle w:val="a3"/>
        <w:spacing w:before="0" w:beforeAutospacing="0" w:after="0" w:afterAutospacing="0"/>
        <w:ind w:firstLine="851"/>
        <w:jc w:val="both"/>
        <w:rPr>
          <w:b/>
          <w:lang w:val="kk-KZ"/>
        </w:rPr>
      </w:pPr>
      <w:r w:rsidRPr="00617FB8">
        <w:rPr>
          <w:b/>
          <w:lang w:val="kk-KZ"/>
        </w:rPr>
        <w:t>Өзіндік  бақылауға  арналған  сұрақтар</w:t>
      </w:r>
    </w:p>
    <w:p w:rsidR="003A730B" w:rsidRPr="00617FB8" w:rsidRDefault="003A730B" w:rsidP="00617FB8">
      <w:pPr>
        <w:pStyle w:val="a3"/>
        <w:spacing w:before="0" w:beforeAutospacing="0" w:after="0" w:afterAutospacing="0"/>
        <w:ind w:firstLine="851"/>
        <w:jc w:val="both"/>
        <w:rPr>
          <w:lang w:val="kk-KZ"/>
        </w:rPr>
      </w:pPr>
      <w:r w:rsidRPr="00617FB8">
        <w:rPr>
          <w:lang w:val="kk-KZ"/>
        </w:rPr>
        <w:t xml:space="preserve">1. Девиантты мінез-құлықты жасөспірімдермен жұмыстың негізгі технологияларын атаңыз, олардың болмысын ашыңыз. </w:t>
      </w:r>
    </w:p>
    <w:p w:rsidR="003A730B" w:rsidRPr="00617FB8" w:rsidRDefault="003A730B" w:rsidP="00617FB8">
      <w:pPr>
        <w:pStyle w:val="a3"/>
        <w:spacing w:before="0" w:beforeAutospacing="0" w:after="0" w:afterAutospacing="0"/>
        <w:ind w:firstLine="851"/>
        <w:jc w:val="both"/>
        <w:rPr>
          <w:lang w:val="kk-KZ"/>
        </w:rPr>
      </w:pPr>
      <w:r w:rsidRPr="00617FB8">
        <w:rPr>
          <w:lang w:val="kk-KZ"/>
        </w:rPr>
        <w:t xml:space="preserve">2. Девиантты  мінез-құлықтың  алдын  алу мен ескертудегі ақпараттық, әлеуметтік-профилактикалық, медико-биологиялық және әлеуметтік-педагогикалық тұғырлардың ерекшеліктері неде? </w:t>
      </w:r>
    </w:p>
    <w:p w:rsidR="003A730B" w:rsidRPr="00617FB8" w:rsidRDefault="003A730B" w:rsidP="00617FB8">
      <w:pPr>
        <w:pStyle w:val="a3"/>
        <w:spacing w:before="0" w:beforeAutospacing="0" w:after="0" w:afterAutospacing="0"/>
        <w:ind w:firstLine="851"/>
        <w:jc w:val="both"/>
        <w:rPr>
          <w:lang w:val="kk-KZ"/>
        </w:rPr>
      </w:pPr>
      <w:r w:rsidRPr="00617FB8">
        <w:rPr>
          <w:lang w:val="kk-KZ"/>
        </w:rPr>
        <w:t xml:space="preserve">3. «Реабилитация», «әлеуметтік-педагогикалық реабилитация» ұғымдарының анықтамасын беріңіз, олардың негізгі кезеңдерін атаңыз. </w:t>
      </w:r>
    </w:p>
    <w:p w:rsidR="003A730B" w:rsidRPr="00617FB8" w:rsidRDefault="003A730B" w:rsidP="00617FB8">
      <w:pPr>
        <w:pStyle w:val="a3"/>
        <w:spacing w:before="0" w:beforeAutospacing="0" w:after="0" w:afterAutospacing="0"/>
        <w:ind w:firstLine="851"/>
        <w:jc w:val="both"/>
        <w:rPr>
          <w:lang w:val="kk-KZ"/>
        </w:rPr>
      </w:pPr>
      <w:r w:rsidRPr="00617FB8">
        <w:rPr>
          <w:lang w:val="kk-KZ"/>
        </w:rPr>
        <w:t>4. Девиантты мінез-құлықты жасөспірімдерге арналған реабилитациялық  бағдарламалардың  негізгі  құраушыларын  сипаттаңыз.</w:t>
      </w:r>
    </w:p>
    <w:p w:rsidR="003A730B" w:rsidRPr="00617FB8" w:rsidRDefault="003A730B" w:rsidP="00617FB8">
      <w:pPr>
        <w:pStyle w:val="a3"/>
        <w:spacing w:before="0" w:beforeAutospacing="0" w:after="0" w:afterAutospacing="0"/>
        <w:ind w:firstLine="851"/>
        <w:jc w:val="both"/>
        <w:rPr>
          <w:b/>
          <w:lang w:val="kk-KZ"/>
        </w:rPr>
      </w:pPr>
      <w:r w:rsidRPr="00617FB8">
        <w:rPr>
          <w:b/>
          <w:lang w:val="kk-KZ"/>
        </w:rPr>
        <w:t xml:space="preserve">Әдебиеттер </w:t>
      </w:r>
    </w:p>
    <w:p w:rsidR="003A730B" w:rsidRPr="00617FB8" w:rsidRDefault="003A730B" w:rsidP="00617FB8">
      <w:pPr>
        <w:pStyle w:val="a3"/>
        <w:spacing w:before="0" w:beforeAutospacing="0" w:after="0" w:afterAutospacing="0"/>
        <w:ind w:firstLine="851"/>
        <w:jc w:val="both"/>
        <w:rPr>
          <w:lang w:val="kk-KZ"/>
        </w:rPr>
      </w:pPr>
      <w:r w:rsidRPr="00617FB8">
        <w:t>1.Антонян Ю.М., Саличев Е.Г. Неблагоприятные условия формирования личности в детстве и вопросы предупреждения преступности. — М., 1983.</w:t>
      </w:r>
    </w:p>
    <w:p w:rsidR="003A730B" w:rsidRPr="00617FB8" w:rsidRDefault="003A730B" w:rsidP="00617FB8">
      <w:pPr>
        <w:pStyle w:val="a3"/>
        <w:spacing w:before="0" w:beforeAutospacing="0" w:after="0" w:afterAutospacing="0"/>
        <w:ind w:firstLine="851"/>
        <w:jc w:val="both"/>
        <w:rPr>
          <w:lang w:val="kk-KZ"/>
        </w:rPr>
      </w:pPr>
      <w:r w:rsidRPr="00617FB8">
        <w:t>2. Дети группы риска: Материалы Междунар. семинара. — СПб., 1998.</w:t>
      </w:r>
    </w:p>
    <w:p w:rsidR="003A730B" w:rsidRPr="00617FB8" w:rsidRDefault="003A730B" w:rsidP="00617FB8">
      <w:pPr>
        <w:pStyle w:val="a3"/>
        <w:spacing w:before="0" w:beforeAutospacing="0" w:after="0" w:afterAutospacing="0"/>
        <w:ind w:firstLine="851"/>
        <w:jc w:val="both"/>
        <w:rPr>
          <w:lang w:val="kk-KZ"/>
        </w:rPr>
      </w:pPr>
      <w:r w:rsidRPr="00617FB8">
        <w:t>3. Соловьев В. С. Оправдание добра. — М., 1996.</w:t>
      </w:r>
    </w:p>
    <w:p w:rsidR="003A730B" w:rsidRPr="00617FB8" w:rsidRDefault="003A730B" w:rsidP="00617FB8">
      <w:pPr>
        <w:pStyle w:val="a3"/>
        <w:spacing w:before="0" w:beforeAutospacing="0" w:after="0" w:afterAutospacing="0"/>
        <w:ind w:firstLine="851"/>
        <w:jc w:val="both"/>
        <w:rPr>
          <w:lang w:val="kk-KZ"/>
        </w:rPr>
      </w:pPr>
      <w:r w:rsidRPr="00617FB8">
        <w:t>4. Социальная работа: Российский энциклопедический словарь. — М., 1997.</w:t>
      </w:r>
    </w:p>
    <w:p w:rsidR="003A730B" w:rsidRDefault="003A730B" w:rsidP="00617FB8">
      <w:pPr>
        <w:pStyle w:val="a3"/>
        <w:spacing w:before="0" w:beforeAutospacing="0" w:after="0" w:afterAutospacing="0"/>
        <w:ind w:firstLine="851"/>
        <w:jc w:val="both"/>
      </w:pPr>
      <w:r w:rsidRPr="00617FB8">
        <w:t xml:space="preserve">5. Теория и методика социальной работы: (Краткий курс). — М., 1994. </w:t>
      </w:r>
    </w:p>
    <w:p w:rsidR="00745017" w:rsidRPr="00617FB8" w:rsidRDefault="00745017" w:rsidP="00617FB8">
      <w:pPr>
        <w:pStyle w:val="a3"/>
        <w:spacing w:before="0" w:beforeAutospacing="0" w:after="0" w:afterAutospacing="0"/>
        <w:ind w:firstLine="851"/>
        <w:jc w:val="both"/>
        <w:rPr>
          <w:lang w:val="kk-KZ"/>
        </w:rPr>
      </w:pPr>
    </w:p>
    <w:p w:rsidR="00745017" w:rsidRPr="00617FB8" w:rsidRDefault="00745017" w:rsidP="00745017">
      <w:pPr>
        <w:spacing w:line="240" w:lineRule="auto"/>
        <w:jc w:val="center"/>
        <w:rPr>
          <w:rFonts w:ascii="Times New Roman" w:hAnsi="Times New Roman" w:cs="Times New Roman"/>
          <w:sz w:val="24"/>
          <w:szCs w:val="24"/>
          <w:lang w:val="kk-KZ"/>
        </w:rPr>
      </w:pPr>
      <w:r w:rsidRPr="00617FB8">
        <w:rPr>
          <w:rFonts w:ascii="Times New Roman" w:hAnsi="Times New Roman" w:cs="Times New Roman"/>
          <w:b/>
          <w:sz w:val="24"/>
          <w:szCs w:val="24"/>
          <w:lang w:val="kk-KZ"/>
        </w:rPr>
        <w:t xml:space="preserve">6-дәріс .  </w:t>
      </w:r>
      <w:r w:rsidRPr="00617FB8">
        <w:rPr>
          <w:rFonts w:ascii="Times New Roman" w:hAnsi="Times New Roman" w:cs="Times New Roman"/>
          <w:b/>
          <w:color w:val="000000"/>
          <w:sz w:val="24"/>
          <w:szCs w:val="24"/>
          <w:lang w:val="kk-KZ"/>
        </w:rPr>
        <w:t>Мінез</w:t>
      </w:r>
      <w:r w:rsidRPr="00617FB8">
        <w:rPr>
          <w:rFonts w:ascii="Times New Roman" w:hAnsi="Times New Roman" w:cs="Times New Roman"/>
          <w:b/>
          <w:sz w:val="24"/>
          <w:szCs w:val="24"/>
          <w:lang w:val="kk-KZ"/>
        </w:rPr>
        <w:t>-құлқында ауытқушылық бар жасөспірімдердің жас  және жеке тұлғалық ерекшеліктері</w:t>
      </w:r>
    </w:p>
    <w:p w:rsidR="00745017" w:rsidRPr="00617FB8" w:rsidRDefault="00745017" w:rsidP="00745017">
      <w:pPr>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617FB8">
        <w:rPr>
          <w:rFonts w:ascii="Times New Roman" w:hAnsi="Times New Roman" w:cs="Times New Roman"/>
          <w:sz w:val="24"/>
          <w:szCs w:val="24"/>
          <w:lang w:val="kk-KZ"/>
        </w:rPr>
        <w:t>Жасөспірімдік жасты зерттеуде Э.Ширангердің теориясы айрықша орын алады. Ғалымның  пікірінше, жеке тұлғаның ішкі дүниесі қандай болса да, табиғи немесе әлеуметтік детерминанттармен байланыспайды. Оның шектеуінше 14-17 жас аралығындағы жасөспірімдік саты балалық тәуелсіздіктен арылуға ұмтылу дағдарысымен түсіндіріледі. Берілген жастың негізгі жаңадан қалыптасқан қасиеттері ретінде «Меннің» ашылуы, жаңадан рефлексияның пайда болуы, өзінің жеке тұлғалығын ұғыну көрінеді.</w:t>
      </w:r>
      <w:r>
        <w:rPr>
          <w:rFonts w:ascii="Times New Roman" w:hAnsi="Times New Roman" w:cs="Times New Roman"/>
          <w:sz w:val="24"/>
          <w:szCs w:val="24"/>
          <w:lang w:val="kk-KZ"/>
        </w:rPr>
        <w:t xml:space="preserve"> </w:t>
      </w:r>
      <w:r w:rsidRPr="00617FB8">
        <w:rPr>
          <w:rFonts w:ascii="Times New Roman" w:hAnsi="Times New Roman" w:cs="Times New Roman"/>
          <w:sz w:val="24"/>
          <w:szCs w:val="24"/>
          <w:lang w:val="kk-KZ"/>
        </w:rPr>
        <w:t>Шпрангердің теориялық тұжырымдарын Ш.Бюллер нақтылаған. Оның пікірінше, жасөспірімдік кезең –бұл бозбалалық кезеңнің жағымсыз сатысы. Ерекше белгілері:қажетті физикалық және психологиялық мүмкіндіктермен күшейтілмеген мазасыздану, ашушандық, агрессивтілік, мақсатсыз бүлік, дербестікке ұмтылу.</w:t>
      </w:r>
    </w:p>
    <w:p w:rsidR="00745017" w:rsidRPr="00617FB8" w:rsidRDefault="00745017" w:rsidP="00745017">
      <w:pPr>
        <w:spacing w:line="240" w:lineRule="auto"/>
        <w:ind w:firstLine="708"/>
        <w:jc w:val="both"/>
        <w:rPr>
          <w:rFonts w:ascii="Times New Roman" w:hAnsi="Times New Roman" w:cs="Times New Roman"/>
          <w:sz w:val="24"/>
          <w:szCs w:val="24"/>
          <w:lang w:val="kk-KZ"/>
        </w:rPr>
      </w:pPr>
      <w:r w:rsidRPr="00617FB8">
        <w:rPr>
          <w:rFonts w:ascii="Times New Roman" w:hAnsi="Times New Roman" w:cs="Times New Roman"/>
          <w:sz w:val="24"/>
          <w:szCs w:val="24"/>
          <w:lang w:val="kk-KZ"/>
        </w:rPr>
        <w:t>Әлеуметтік орта факторларының психоаналитикалық дәстүрлері отбасының ішкі қарым-қатынастармен тығыз байланысты. Қайнар көзі З.Фрейдтен басталатын бұл бағыт сексуалды құмарлық энергиясы барлық мұқтаждықтардың алғашқы негіздері –дамумен бірге жүретін барлық өзгерістердің қозғаушы күші және себептері деп жариялайды. Жасөспірімдік кезеңдегі сексуалдықтың өзгеруін психоаналитиктер, ең алдымен, объектінің өзгеруімен байланыстырады: отбасы мүшелерінен-отбасынан тыс қарым-қатынастарға.</w:t>
      </w:r>
    </w:p>
    <w:p w:rsidR="00745017" w:rsidRPr="00617FB8" w:rsidRDefault="00745017" w:rsidP="00745017">
      <w:pPr>
        <w:spacing w:line="240" w:lineRule="auto"/>
        <w:jc w:val="both"/>
        <w:rPr>
          <w:rFonts w:ascii="Times New Roman" w:hAnsi="Times New Roman" w:cs="Times New Roman"/>
          <w:sz w:val="24"/>
          <w:szCs w:val="24"/>
          <w:lang w:val="kk-KZ"/>
        </w:rPr>
      </w:pPr>
      <w:r w:rsidRPr="00617FB8">
        <w:rPr>
          <w:rFonts w:ascii="Times New Roman" w:hAnsi="Times New Roman" w:cs="Times New Roman"/>
          <w:sz w:val="24"/>
          <w:szCs w:val="24"/>
          <w:lang w:val="kk-KZ"/>
        </w:rPr>
        <w:tab/>
        <w:t>Ф.Элкиннің, У.Уистлидің, Э.Доуананың Дж.Адельсонның және т.б. эмпирикалық зерттеулерінде (60-80 жылдары) жасөспірімдік жасты салыстырмалы тұрғыда «дағдарыссыз дамудың» қолайлы кезеңі деп сипаттауға әрекет жасалған. Тұтас алғанда жасөспірімдік жастың заманауи терияларында, бірінші топ теорияларына қарағанда, жас ерекшелік дағдарыстары әдеттегі, қарапайым құбылыс ретінде қарастырылады, ал бұндайлардың жоқтығы-сәтсіз дамудың белгісі.</w:t>
      </w:r>
    </w:p>
    <w:p w:rsidR="00745017" w:rsidRPr="00617FB8" w:rsidRDefault="00745017" w:rsidP="00745017">
      <w:pPr>
        <w:spacing w:line="240" w:lineRule="auto"/>
        <w:jc w:val="both"/>
        <w:rPr>
          <w:rFonts w:ascii="Times New Roman" w:hAnsi="Times New Roman" w:cs="Times New Roman"/>
          <w:sz w:val="24"/>
          <w:szCs w:val="24"/>
          <w:lang w:val="kk-KZ"/>
        </w:rPr>
      </w:pPr>
      <w:r w:rsidRPr="00617FB8">
        <w:rPr>
          <w:rFonts w:ascii="Times New Roman" w:hAnsi="Times New Roman" w:cs="Times New Roman"/>
          <w:sz w:val="24"/>
          <w:szCs w:val="24"/>
          <w:lang w:val="kk-KZ"/>
        </w:rPr>
        <w:tab/>
        <w:t>Жасөспірімдік жасты бөлек бір кезең ретінде қарастырмау керек, оны даму динамикасында қарастыру қажет, себебі онтогенезде бала дамуының заңдылықтарын, бұл дамудың күшін құрайтын қарама-қайшылықтарды білмей, жасөсіпірімнің психикалық ерекшеліктерін айқындай мүмкін емес. Бұндай зерттеулердің негізінде тұлғаның дамуын үдеріс ретінде қарастыратын әрекеттік әдіс жатыр. Аталған үдерістің қозғаушы күштері:біріншіден, ішкі қарама-қайшылықтарды шешу, екіншіден, қалыптасқан қажеттіліктерді қайта құру мен жаңалардың пайда болуына жағдай жасайтын әрекет түрлерінің ауысуы болып табылады.</w:t>
      </w:r>
    </w:p>
    <w:p w:rsidR="00745017" w:rsidRPr="00617FB8" w:rsidRDefault="00745017" w:rsidP="00745017">
      <w:pPr>
        <w:spacing w:line="240" w:lineRule="auto"/>
        <w:ind w:firstLine="708"/>
        <w:jc w:val="both"/>
        <w:rPr>
          <w:rFonts w:ascii="Times New Roman" w:hAnsi="Times New Roman" w:cs="Times New Roman"/>
          <w:sz w:val="24"/>
          <w:szCs w:val="24"/>
          <w:lang w:val="kk-KZ"/>
        </w:rPr>
      </w:pPr>
      <w:r w:rsidRPr="00617FB8">
        <w:rPr>
          <w:rFonts w:ascii="Times New Roman" w:hAnsi="Times New Roman" w:cs="Times New Roman"/>
          <w:sz w:val="24"/>
          <w:szCs w:val="24"/>
          <w:lang w:val="kk-KZ"/>
        </w:rPr>
        <w:t>Жасөспірімдердің соматикалық және жыныстық дамуының ерекшеліктері денсаулық пен келер жылдары жұмысқа жарамдылығына ғана тікелей қатысты емес, әлеуметтік дамудың толықтығын да айтарлықтай айқындайды.</w:t>
      </w:r>
    </w:p>
    <w:p w:rsidR="00745017" w:rsidRPr="00617FB8" w:rsidRDefault="00745017" w:rsidP="00745017">
      <w:pPr>
        <w:spacing w:line="240" w:lineRule="auto"/>
        <w:ind w:firstLine="708"/>
        <w:jc w:val="both"/>
        <w:rPr>
          <w:rFonts w:ascii="Times New Roman" w:hAnsi="Times New Roman" w:cs="Times New Roman"/>
          <w:sz w:val="24"/>
          <w:szCs w:val="24"/>
          <w:lang w:val="kk-KZ"/>
        </w:rPr>
      </w:pPr>
      <w:r w:rsidRPr="00617FB8">
        <w:rPr>
          <w:rFonts w:ascii="Times New Roman" w:hAnsi="Times New Roman" w:cs="Times New Roman"/>
          <w:sz w:val="24"/>
          <w:szCs w:val="24"/>
          <w:lang w:val="kk-KZ"/>
        </w:rPr>
        <w:t>Жыныстық жетілу нәтижесінде адам өзінің биологиялық жағынан ғана емес, әлеуметтік тұрғыдан да ер немесе әйел жынысына жатуының ең жоғарғы деңгейіне жететін үдеріс. Баланың жыныстық дамуы оның жалпы дамуынан бөлінбейді және оның туылғанынан бастап үздіксіз жүреді. Алайда дамудың белгілі бір сатысында ол кенеттен қарқынды жетіліп, қысқа мерзімнің ішінде толық жыныстық кемеліне келеді. Бұл кезең жынстық жетілу кезеңі (басқаша айтқанда, пубертатты) деп аталады. Жас ерекшеліктерінің кезеңдерге бөлінуіне сай бұл жасөспірім жасы.</w:t>
      </w:r>
    </w:p>
    <w:p w:rsidR="00745017" w:rsidRPr="00617FB8" w:rsidRDefault="00745017" w:rsidP="00745017">
      <w:pPr>
        <w:spacing w:line="240" w:lineRule="auto"/>
        <w:ind w:firstLine="708"/>
        <w:jc w:val="both"/>
        <w:rPr>
          <w:rFonts w:ascii="Times New Roman" w:hAnsi="Times New Roman" w:cs="Times New Roman"/>
          <w:sz w:val="24"/>
          <w:szCs w:val="24"/>
          <w:lang w:val="kk-KZ"/>
        </w:rPr>
      </w:pPr>
      <w:r w:rsidRPr="00617FB8">
        <w:rPr>
          <w:rFonts w:ascii="Times New Roman" w:hAnsi="Times New Roman" w:cs="Times New Roman"/>
          <w:sz w:val="24"/>
          <w:szCs w:val="24"/>
          <w:lang w:val="kk-KZ"/>
        </w:rPr>
        <w:t>Орталық жүйке жүйесінің барлық осындай күйлерінің көрінісі жасөспірімнің өз айналысында болып жатқан тіптен маңызды оқиғаларға бей-жай қарауы, жақсы не жаман бағалауға деген селқостық секілді мінез-құлқындағы ерекшеліктер болып табылады. Ата-аналар жасөспірім «мейірімсіз», «селқос», оны ештеңе қызықтырмайды және ештеңе толқытпайды деген шағымдар айтады. Басқа жағдайларда немесе басқа уақытта жасөсіпірім қандай да бір маңызды оқиғаға, мақтауға немесе сөгіске еш жауап бермеуі мүмкін, бірақ қандай да бір түкке тұрғысыз нәрсеге бола ашу шақыруы мүмкін.</w:t>
      </w:r>
    </w:p>
    <w:p w:rsidR="00745017" w:rsidRPr="00617FB8" w:rsidRDefault="00745017" w:rsidP="00745017">
      <w:pPr>
        <w:spacing w:line="240" w:lineRule="auto"/>
        <w:ind w:firstLine="708"/>
        <w:jc w:val="both"/>
        <w:rPr>
          <w:rFonts w:ascii="Times New Roman" w:hAnsi="Times New Roman" w:cs="Times New Roman"/>
          <w:sz w:val="24"/>
          <w:szCs w:val="24"/>
          <w:lang w:val="kk-KZ"/>
        </w:rPr>
      </w:pPr>
      <w:r w:rsidRPr="00617FB8">
        <w:rPr>
          <w:rFonts w:ascii="Times New Roman" w:hAnsi="Times New Roman" w:cs="Times New Roman"/>
          <w:sz w:val="24"/>
          <w:szCs w:val="24"/>
          <w:lang w:val="kk-KZ"/>
        </w:rPr>
        <w:t>Қыздарда эмоционалдық тұрғыдағы ауытқушылықтар –ренжігіштік, көңіл-күйдің өзгеруі, жылауықтық болып табылса, ұл балаларда мінез-құлық пен қозғаушы реакциялардың өзгеруі болып табылады (шуылдақтар, ұшқалақтар, қолдарында бір нәрсені айналдырады, қозғайды, тыныш отыра алмайды).</w:t>
      </w:r>
    </w:p>
    <w:p w:rsidR="00745017" w:rsidRPr="00617FB8" w:rsidRDefault="00745017" w:rsidP="00745017">
      <w:pPr>
        <w:spacing w:line="240" w:lineRule="auto"/>
        <w:jc w:val="both"/>
        <w:rPr>
          <w:rFonts w:ascii="Times New Roman" w:hAnsi="Times New Roman" w:cs="Times New Roman"/>
          <w:sz w:val="24"/>
          <w:szCs w:val="24"/>
          <w:lang w:val="kk-KZ"/>
        </w:rPr>
      </w:pPr>
      <w:r w:rsidRPr="00617FB8">
        <w:rPr>
          <w:rFonts w:ascii="Times New Roman" w:hAnsi="Times New Roman" w:cs="Times New Roman"/>
          <w:sz w:val="24"/>
          <w:szCs w:val="24"/>
          <w:lang w:val="kk-KZ"/>
        </w:rPr>
        <w:tab/>
        <w:t>Сабақтарда жасөспірім сөздік қорын жойып алғандай таяз жауап береді, жай сөйлейді. Осы кезеңде қатты шаршау байқалады (мазасыздық, ұйқышылдық, қалғып мүлгушілік немесе керісінше қатты қозу). Бой қарқынды дамиды және осыған байланысты ауытқушылықтар пайда болады. Бұның негізінде екі себеп бар: біріншісі, жекелеген мүшелер мен жүйелердің бірлескен жұмысының бұзылуы, екіншісі қарқынды дамып келе жатқан ағзаға, мысалы, бас айналу, көздің қарауытуы және тіптен ұзақ уақыт қозғалыссыз күйден дене жағдайының кенеттен өзгеруінен туындайтын естен тану. Жасөспірімде тұрақты қан қысымын тұрақтандыратын реттеуші жүйе дене өлшемінің тым жедел үлкеюіне байланысты өз дамуынан уақытша артта қалады, сондықтан кешігіп іске қосылады. Екінші әрекетке –омыртқаның қисаюы,денені тік ұстаудың бұзылуы жатады. Бұл тез өсіп келе жатқан адам сүйегінің механиккалық төзімділігін қамтамасыз ету  үшін қажетті минералды тұздардың жетіспеушілігінің, сонымен қатар таза ауада сирек болудың, аз қозғалудың салдарынан болады. Сүйектердің дамуы мен олардың қалыпты жұмыс істеуі үшін буындарда орналасқан жүйке талшықтарын қоздыру қажет.</w:t>
      </w:r>
    </w:p>
    <w:p w:rsidR="00410B35" w:rsidRPr="00617FB8" w:rsidRDefault="00410B35" w:rsidP="00617FB8">
      <w:pPr>
        <w:spacing w:line="240" w:lineRule="auto"/>
        <w:jc w:val="both"/>
        <w:rPr>
          <w:rFonts w:ascii="Times New Roman" w:hAnsi="Times New Roman" w:cs="Times New Roman"/>
          <w:sz w:val="24"/>
          <w:szCs w:val="24"/>
          <w:lang w:val="kk-KZ"/>
        </w:rPr>
      </w:pPr>
    </w:p>
    <w:sectPr w:rsidR="00410B35" w:rsidRPr="00617FB8" w:rsidSect="008640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Kz Times New Roman">
    <w:altName w:val="Times New Roman"/>
    <w:charset w:val="CC"/>
    <w:family w:val="roman"/>
    <w:pitch w:val="variable"/>
    <w:sig w:usb0="A0002AAF" w:usb1="4000387A" w:usb2="0000002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C6CBA"/>
    <w:multiLevelType w:val="hybridMultilevel"/>
    <w:tmpl w:val="B7F2666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E1E36E9"/>
    <w:multiLevelType w:val="hybridMultilevel"/>
    <w:tmpl w:val="A6360F4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2A27408"/>
    <w:multiLevelType w:val="hybridMultilevel"/>
    <w:tmpl w:val="141E39C0"/>
    <w:lvl w:ilvl="0" w:tplc="0419000F">
      <w:start w:val="1"/>
      <w:numFmt w:val="decimal"/>
      <w:lvlText w:val="%1."/>
      <w:lvlJc w:val="left"/>
      <w:pPr>
        <w:ind w:left="14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98952DB"/>
    <w:multiLevelType w:val="hybridMultilevel"/>
    <w:tmpl w:val="D7C8B17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B4A153C"/>
    <w:multiLevelType w:val="multilevel"/>
    <w:tmpl w:val="5D68B660"/>
    <w:lvl w:ilvl="0">
      <w:start w:val="1"/>
      <w:numFmt w:val="decimal"/>
      <w:lvlText w:val="%1."/>
      <w:lvlJc w:val="left"/>
      <w:pPr>
        <w:ind w:left="2487" w:hanging="360"/>
      </w:pPr>
    </w:lvl>
    <w:lvl w:ilvl="1">
      <w:start w:val="2"/>
      <w:numFmt w:val="decimal"/>
      <w:isLgl/>
      <w:lvlText w:val="%1.%2"/>
      <w:lvlJc w:val="left"/>
      <w:pPr>
        <w:ind w:left="2577" w:hanging="450"/>
      </w:pPr>
    </w:lvl>
    <w:lvl w:ilvl="2">
      <w:start w:val="1"/>
      <w:numFmt w:val="decimal"/>
      <w:isLgl/>
      <w:lvlText w:val="%1.%2.%3"/>
      <w:lvlJc w:val="left"/>
      <w:pPr>
        <w:ind w:left="2847" w:hanging="720"/>
      </w:pPr>
    </w:lvl>
    <w:lvl w:ilvl="3">
      <w:start w:val="1"/>
      <w:numFmt w:val="decimal"/>
      <w:isLgl/>
      <w:lvlText w:val="%1.%2.%3.%4"/>
      <w:lvlJc w:val="left"/>
      <w:pPr>
        <w:ind w:left="3207" w:hanging="1080"/>
      </w:pPr>
    </w:lvl>
    <w:lvl w:ilvl="4">
      <w:start w:val="1"/>
      <w:numFmt w:val="decimal"/>
      <w:isLgl/>
      <w:lvlText w:val="%1.%2.%3.%4.%5"/>
      <w:lvlJc w:val="left"/>
      <w:pPr>
        <w:ind w:left="3207" w:hanging="1080"/>
      </w:pPr>
    </w:lvl>
    <w:lvl w:ilvl="5">
      <w:start w:val="1"/>
      <w:numFmt w:val="decimal"/>
      <w:isLgl/>
      <w:lvlText w:val="%1.%2.%3.%4.%5.%6"/>
      <w:lvlJc w:val="left"/>
      <w:pPr>
        <w:ind w:left="3567" w:hanging="1440"/>
      </w:pPr>
    </w:lvl>
    <w:lvl w:ilvl="6">
      <w:start w:val="1"/>
      <w:numFmt w:val="decimal"/>
      <w:isLgl/>
      <w:lvlText w:val="%1.%2.%3.%4.%5.%6.%7"/>
      <w:lvlJc w:val="left"/>
      <w:pPr>
        <w:ind w:left="3567" w:hanging="1440"/>
      </w:pPr>
    </w:lvl>
    <w:lvl w:ilvl="7">
      <w:start w:val="1"/>
      <w:numFmt w:val="decimal"/>
      <w:isLgl/>
      <w:lvlText w:val="%1.%2.%3.%4.%5.%6.%7.%8"/>
      <w:lvlJc w:val="left"/>
      <w:pPr>
        <w:ind w:left="3927" w:hanging="1800"/>
      </w:pPr>
    </w:lvl>
    <w:lvl w:ilvl="8">
      <w:start w:val="1"/>
      <w:numFmt w:val="decimal"/>
      <w:isLgl/>
      <w:lvlText w:val="%1.%2.%3.%4.%5.%6.%7.%8.%9"/>
      <w:lvlJc w:val="left"/>
      <w:pPr>
        <w:ind w:left="4287" w:hanging="2160"/>
      </w:pPr>
    </w:lvl>
  </w:abstractNum>
  <w:abstractNum w:abstractNumId="5">
    <w:nsid w:val="1D8239C3"/>
    <w:multiLevelType w:val="hybridMultilevel"/>
    <w:tmpl w:val="A4B2DCD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F07199F"/>
    <w:multiLevelType w:val="hybridMultilevel"/>
    <w:tmpl w:val="44FA7BC6"/>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26217938"/>
    <w:multiLevelType w:val="hybridMultilevel"/>
    <w:tmpl w:val="3544F74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9596973"/>
    <w:multiLevelType w:val="hybridMultilevel"/>
    <w:tmpl w:val="CBBCA734"/>
    <w:lvl w:ilvl="0" w:tplc="32A2B852">
      <w:numFmt w:val="bullet"/>
      <w:lvlText w:val="-"/>
      <w:lvlJc w:val="left"/>
      <w:pPr>
        <w:ind w:left="1068"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29F84517"/>
    <w:multiLevelType w:val="hybridMultilevel"/>
    <w:tmpl w:val="950EA1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F5929AF"/>
    <w:multiLevelType w:val="hybridMultilevel"/>
    <w:tmpl w:val="E56E354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07A7867"/>
    <w:multiLevelType w:val="hybridMultilevel"/>
    <w:tmpl w:val="B45E13A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33C2652C"/>
    <w:multiLevelType w:val="hybridMultilevel"/>
    <w:tmpl w:val="28C2261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98031AB"/>
    <w:multiLevelType w:val="hybridMultilevel"/>
    <w:tmpl w:val="5B44B6D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CBD4C93"/>
    <w:multiLevelType w:val="hybridMultilevel"/>
    <w:tmpl w:val="C4F44A3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F143451"/>
    <w:multiLevelType w:val="hybridMultilevel"/>
    <w:tmpl w:val="5E12715E"/>
    <w:lvl w:ilvl="0" w:tplc="2468F1CE">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A52625D2">
      <w:start w:val="1"/>
      <w:numFmt w:val="decimal"/>
      <w:lvlText w:val="%4."/>
      <w:lvlJc w:val="left"/>
      <w:pPr>
        <w:ind w:left="2804" w:hanging="360"/>
      </w:pPr>
      <w:rPr>
        <w:rFonts w:ascii="Kz Times New Roman" w:eastAsia="Times New Roman" w:hAnsi="Kz Times New Roman" w:cs="Kz Times New Roman"/>
      </w:r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6">
    <w:nsid w:val="415E6A00"/>
    <w:multiLevelType w:val="hybridMultilevel"/>
    <w:tmpl w:val="A034835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1C02363"/>
    <w:multiLevelType w:val="hybridMultilevel"/>
    <w:tmpl w:val="88025A30"/>
    <w:lvl w:ilvl="0" w:tplc="04190001">
      <w:start w:val="1"/>
      <w:numFmt w:val="bullet"/>
      <w:lvlText w:val=""/>
      <w:lvlJc w:val="left"/>
      <w:pPr>
        <w:ind w:left="8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41EA7C88"/>
    <w:multiLevelType w:val="hybridMultilevel"/>
    <w:tmpl w:val="7E8AF39A"/>
    <w:lvl w:ilvl="0" w:tplc="04190001">
      <w:start w:val="1"/>
      <w:numFmt w:val="bullet"/>
      <w:lvlText w:val=""/>
      <w:lvlJc w:val="left"/>
      <w:pPr>
        <w:ind w:left="8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47F9674A"/>
    <w:multiLevelType w:val="hybridMultilevel"/>
    <w:tmpl w:val="94C02FA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4B5137F5"/>
    <w:multiLevelType w:val="hybridMultilevel"/>
    <w:tmpl w:val="14CA111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4D737EE5"/>
    <w:multiLevelType w:val="hybridMultilevel"/>
    <w:tmpl w:val="EC68FDD6"/>
    <w:lvl w:ilvl="0" w:tplc="0419000F">
      <w:start w:val="1"/>
      <w:numFmt w:val="decimal"/>
      <w:lvlText w:val="%1."/>
      <w:lvlJc w:val="left"/>
      <w:pPr>
        <w:ind w:left="147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DD35332"/>
    <w:multiLevelType w:val="hybridMultilevel"/>
    <w:tmpl w:val="EB444C7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535536A0"/>
    <w:multiLevelType w:val="hybridMultilevel"/>
    <w:tmpl w:val="93FA4B2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5BFE781C"/>
    <w:multiLevelType w:val="hybridMultilevel"/>
    <w:tmpl w:val="38465DF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5EEE14ED"/>
    <w:multiLevelType w:val="hybridMultilevel"/>
    <w:tmpl w:val="252C603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66C01DC8"/>
    <w:multiLevelType w:val="hybridMultilevel"/>
    <w:tmpl w:val="8EC0D6B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66C27A70"/>
    <w:multiLevelType w:val="hybridMultilevel"/>
    <w:tmpl w:val="C28AA83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672F378E"/>
    <w:multiLevelType w:val="hybridMultilevel"/>
    <w:tmpl w:val="E3E6832A"/>
    <w:lvl w:ilvl="0" w:tplc="0419000F">
      <w:start w:val="1"/>
      <w:numFmt w:val="decimal"/>
      <w:lvlText w:val="%1."/>
      <w:lvlJc w:val="left"/>
      <w:pPr>
        <w:ind w:left="14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67767070"/>
    <w:multiLevelType w:val="hybridMultilevel"/>
    <w:tmpl w:val="B5CE11A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6DAC25B5"/>
    <w:multiLevelType w:val="hybridMultilevel"/>
    <w:tmpl w:val="437406CC"/>
    <w:lvl w:ilvl="0" w:tplc="213EA980">
      <w:numFmt w:val="bullet"/>
      <w:lvlText w:val="-"/>
      <w:lvlJc w:val="left"/>
      <w:pPr>
        <w:ind w:left="360" w:hanging="360"/>
      </w:pPr>
      <w:rPr>
        <w:rFonts w:ascii="Times New Roman" w:eastAsia="Calibri" w:hAnsi="Times New Roman" w:cs="Times New Roman"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31">
    <w:nsid w:val="74703A67"/>
    <w:multiLevelType w:val="hybridMultilevel"/>
    <w:tmpl w:val="636CA8E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7A986678"/>
    <w:multiLevelType w:val="hybridMultilevel"/>
    <w:tmpl w:val="7D06D56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30B"/>
    <w:rsid w:val="0000113B"/>
    <w:rsid w:val="000D5813"/>
    <w:rsid w:val="001A4377"/>
    <w:rsid w:val="001C5026"/>
    <w:rsid w:val="00342362"/>
    <w:rsid w:val="003624F4"/>
    <w:rsid w:val="003A730B"/>
    <w:rsid w:val="00410B35"/>
    <w:rsid w:val="004356A8"/>
    <w:rsid w:val="004A4419"/>
    <w:rsid w:val="00587C06"/>
    <w:rsid w:val="00607615"/>
    <w:rsid w:val="00617FB8"/>
    <w:rsid w:val="00745017"/>
    <w:rsid w:val="008274EF"/>
    <w:rsid w:val="008A2A4C"/>
    <w:rsid w:val="0097065C"/>
    <w:rsid w:val="00A2718C"/>
    <w:rsid w:val="00B32FD6"/>
    <w:rsid w:val="00CC266F"/>
    <w:rsid w:val="00CD1596"/>
    <w:rsid w:val="00E905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semiHidden/>
    <w:unhideWhenUsed/>
    <w:qFormat/>
    <w:rsid w:val="004356A8"/>
    <w:pPr>
      <w:keepNext/>
      <w:spacing w:after="0" w:line="240" w:lineRule="auto"/>
      <w:jc w:val="center"/>
      <w:outlineLvl w:val="2"/>
    </w:pPr>
    <w:rPr>
      <w:rFonts w:ascii="Kz Times New Roman" w:eastAsia="Times New Roman" w:hAnsi="Kz Times New Roman" w:cs="Times New Roman"/>
      <w:b/>
      <w:bCs/>
      <w:sz w:val="28"/>
      <w:szCs w:val="24"/>
      <w:lang w:val="kk-KZ"/>
    </w:rPr>
  </w:style>
  <w:style w:type="paragraph" w:styleId="4">
    <w:name w:val="heading 4"/>
    <w:basedOn w:val="a"/>
    <w:next w:val="a"/>
    <w:link w:val="40"/>
    <w:semiHidden/>
    <w:unhideWhenUsed/>
    <w:qFormat/>
    <w:rsid w:val="004356A8"/>
    <w:pPr>
      <w:keepNext/>
      <w:spacing w:after="0" w:line="240" w:lineRule="auto"/>
      <w:jc w:val="both"/>
      <w:outlineLvl w:val="3"/>
    </w:pPr>
    <w:rPr>
      <w:rFonts w:ascii="Times New Roman" w:eastAsia="Times New Roman" w:hAnsi="Times New Roman" w:cs="Times New Roman"/>
      <w:sz w:val="28"/>
      <w:szCs w:val="24"/>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A73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semiHidden/>
    <w:rsid w:val="004356A8"/>
    <w:rPr>
      <w:rFonts w:ascii="Kz Times New Roman" w:eastAsia="Times New Roman" w:hAnsi="Kz Times New Roman" w:cs="Times New Roman"/>
      <w:b/>
      <w:bCs/>
      <w:sz w:val="28"/>
      <w:szCs w:val="24"/>
      <w:lang w:val="kk-KZ"/>
    </w:rPr>
  </w:style>
  <w:style w:type="character" w:customStyle="1" w:styleId="40">
    <w:name w:val="Заголовок 4 Знак"/>
    <w:basedOn w:val="a0"/>
    <w:link w:val="4"/>
    <w:semiHidden/>
    <w:rsid w:val="004356A8"/>
    <w:rPr>
      <w:rFonts w:ascii="Times New Roman" w:eastAsia="Times New Roman" w:hAnsi="Times New Roman" w:cs="Times New Roman"/>
      <w:sz w:val="28"/>
      <w:szCs w:val="24"/>
      <w:lang w:val="kk-KZ"/>
    </w:rPr>
  </w:style>
  <w:style w:type="paragraph" w:styleId="2">
    <w:name w:val="Body Text 2"/>
    <w:basedOn w:val="a"/>
    <w:link w:val="20"/>
    <w:semiHidden/>
    <w:unhideWhenUsed/>
    <w:rsid w:val="004356A8"/>
    <w:pPr>
      <w:spacing w:after="120" w:line="48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semiHidden/>
    <w:rsid w:val="004356A8"/>
    <w:rPr>
      <w:rFonts w:ascii="Times New Roman" w:eastAsia="Times New Roman" w:hAnsi="Times New Roman" w:cs="Times New Roman"/>
      <w:sz w:val="24"/>
      <w:szCs w:val="24"/>
    </w:rPr>
  </w:style>
  <w:style w:type="paragraph" w:styleId="a4">
    <w:name w:val="List Paragraph"/>
    <w:basedOn w:val="a"/>
    <w:uiPriority w:val="34"/>
    <w:qFormat/>
    <w:rsid w:val="004356A8"/>
    <w:pPr>
      <w:ind w:left="720"/>
      <w:contextualSpacing/>
    </w:pPr>
    <w:rPr>
      <w:rFonts w:ascii="Calibri" w:eastAsia="Calibri" w:hAnsi="Calibri"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semiHidden/>
    <w:unhideWhenUsed/>
    <w:qFormat/>
    <w:rsid w:val="004356A8"/>
    <w:pPr>
      <w:keepNext/>
      <w:spacing w:after="0" w:line="240" w:lineRule="auto"/>
      <w:jc w:val="center"/>
      <w:outlineLvl w:val="2"/>
    </w:pPr>
    <w:rPr>
      <w:rFonts w:ascii="Kz Times New Roman" w:eastAsia="Times New Roman" w:hAnsi="Kz Times New Roman" w:cs="Times New Roman"/>
      <w:b/>
      <w:bCs/>
      <w:sz w:val="28"/>
      <w:szCs w:val="24"/>
      <w:lang w:val="kk-KZ"/>
    </w:rPr>
  </w:style>
  <w:style w:type="paragraph" w:styleId="4">
    <w:name w:val="heading 4"/>
    <w:basedOn w:val="a"/>
    <w:next w:val="a"/>
    <w:link w:val="40"/>
    <w:semiHidden/>
    <w:unhideWhenUsed/>
    <w:qFormat/>
    <w:rsid w:val="004356A8"/>
    <w:pPr>
      <w:keepNext/>
      <w:spacing w:after="0" w:line="240" w:lineRule="auto"/>
      <w:jc w:val="both"/>
      <w:outlineLvl w:val="3"/>
    </w:pPr>
    <w:rPr>
      <w:rFonts w:ascii="Times New Roman" w:eastAsia="Times New Roman" w:hAnsi="Times New Roman" w:cs="Times New Roman"/>
      <w:sz w:val="28"/>
      <w:szCs w:val="24"/>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A73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semiHidden/>
    <w:rsid w:val="004356A8"/>
    <w:rPr>
      <w:rFonts w:ascii="Kz Times New Roman" w:eastAsia="Times New Roman" w:hAnsi="Kz Times New Roman" w:cs="Times New Roman"/>
      <w:b/>
      <w:bCs/>
      <w:sz w:val="28"/>
      <w:szCs w:val="24"/>
      <w:lang w:val="kk-KZ"/>
    </w:rPr>
  </w:style>
  <w:style w:type="character" w:customStyle="1" w:styleId="40">
    <w:name w:val="Заголовок 4 Знак"/>
    <w:basedOn w:val="a0"/>
    <w:link w:val="4"/>
    <w:semiHidden/>
    <w:rsid w:val="004356A8"/>
    <w:rPr>
      <w:rFonts w:ascii="Times New Roman" w:eastAsia="Times New Roman" w:hAnsi="Times New Roman" w:cs="Times New Roman"/>
      <w:sz w:val="28"/>
      <w:szCs w:val="24"/>
      <w:lang w:val="kk-KZ"/>
    </w:rPr>
  </w:style>
  <w:style w:type="paragraph" w:styleId="2">
    <w:name w:val="Body Text 2"/>
    <w:basedOn w:val="a"/>
    <w:link w:val="20"/>
    <w:semiHidden/>
    <w:unhideWhenUsed/>
    <w:rsid w:val="004356A8"/>
    <w:pPr>
      <w:spacing w:after="120" w:line="48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semiHidden/>
    <w:rsid w:val="004356A8"/>
    <w:rPr>
      <w:rFonts w:ascii="Times New Roman" w:eastAsia="Times New Roman" w:hAnsi="Times New Roman" w:cs="Times New Roman"/>
      <w:sz w:val="24"/>
      <w:szCs w:val="24"/>
    </w:rPr>
  </w:style>
  <w:style w:type="paragraph" w:styleId="a4">
    <w:name w:val="List Paragraph"/>
    <w:basedOn w:val="a"/>
    <w:uiPriority w:val="34"/>
    <w:qFormat/>
    <w:rsid w:val="004356A8"/>
    <w:pPr>
      <w:ind w:left="720"/>
      <w:contextualSpacing/>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703009">
      <w:bodyDiv w:val="1"/>
      <w:marLeft w:val="0"/>
      <w:marRight w:val="0"/>
      <w:marTop w:val="0"/>
      <w:marBottom w:val="0"/>
      <w:divBdr>
        <w:top w:val="none" w:sz="0" w:space="0" w:color="auto"/>
        <w:left w:val="none" w:sz="0" w:space="0" w:color="auto"/>
        <w:bottom w:val="none" w:sz="0" w:space="0" w:color="auto"/>
        <w:right w:val="none" w:sz="0" w:space="0" w:color="auto"/>
      </w:divBdr>
    </w:div>
    <w:div w:id="181960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8763</Words>
  <Characters>49950</Characters>
  <Application>Microsoft Office Word</Application>
  <DocSecurity>0</DocSecurity>
  <Lines>416</Lines>
  <Paragraphs>117</Paragraphs>
  <ScaleCrop>false</ScaleCrop>
  <Company>Grizli777</Company>
  <LinksUpToDate>false</LinksUpToDate>
  <CharactersWithSpaces>58596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elektronik</dc:creator>
  <cp:keywords/>
  <dc:description/>
  <cp:lastModifiedBy>Admin</cp:lastModifiedBy>
  <cp:revision>2</cp:revision>
  <dcterms:created xsi:type="dcterms:W3CDTF">2016-01-18T17:46:00Z</dcterms:created>
  <dcterms:modified xsi:type="dcterms:W3CDTF">2016-01-18T17:46:00Z</dcterms:modified>
</cp:coreProperties>
</file>